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82EA0" w14:textId="77777777" w:rsidR="00EE2359" w:rsidRDefault="00281200" w:rsidP="00C32643">
      <w:pPr>
        <w:pStyle w:val="Default"/>
        <w:ind w:right="-360"/>
        <w:jc w:val="center"/>
        <w:rPr>
          <w:b/>
          <w:bCs/>
          <w:color w:val="auto"/>
          <w:sz w:val="110"/>
          <w:szCs w:val="110"/>
        </w:rPr>
      </w:pPr>
      <w:r>
        <w:rPr>
          <w:b/>
          <w:bCs/>
          <w:color w:val="auto"/>
          <w:sz w:val="110"/>
          <w:szCs w:val="110"/>
        </w:rPr>
        <w:t xml:space="preserve">Preferred </w:t>
      </w:r>
      <w:r w:rsidR="006E0050">
        <w:rPr>
          <w:b/>
          <w:bCs/>
          <w:color w:val="auto"/>
          <w:sz w:val="110"/>
          <w:szCs w:val="110"/>
        </w:rPr>
        <w:t>Supplier</w:t>
      </w:r>
      <w:r w:rsidR="00EE2359">
        <w:rPr>
          <w:b/>
          <w:bCs/>
          <w:color w:val="auto"/>
          <w:sz w:val="110"/>
          <w:szCs w:val="110"/>
        </w:rPr>
        <w:t xml:space="preserve"> Process </w:t>
      </w:r>
    </w:p>
    <w:p w14:paraId="01E178CF" w14:textId="77777777" w:rsidR="00C32643" w:rsidRDefault="00EE2359" w:rsidP="00C32643">
      <w:pPr>
        <w:pStyle w:val="Default"/>
        <w:ind w:right="-360"/>
        <w:jc w:val="center"/>
        <w:rPr>
          <w:b/>
          <w:bCs/>
          <w:color w:val="auto"/>
          <w:sz w:val="110"/>
          <w:szCs w:val="110"/>
        </w:rPr>
      </w:pPr>
      <w:r>
        <w:rPr>
          <w:b/>
          <w:bCs/>
          <w:color w:val="auto"/>
          <w:sz w:val="110"/>
          <w:szCs w:val="110"/>
        </w:rPr>
        <w:t xml:space="preserve">and </w:t>
      </w:r>
    </w:p>
    <w:p w14:paraId="41E45805" w14:textId="77777777" w:rsidR="00281200" w:rsidRDefault="00281200" w:rsidP="00716210">
      <w:pPr>
        <w:pStyle w:val="Default"/>
        <w:ind w:right="-360"/>
        <w:jc w:val="center"/>
        <w:outlineLvl w:val="0"/>
        <w:rPr>
          <w:b/>
          <w:bCs/>
          <w:color w:val="auto"/>
          <w:sz w:val="110"/>
          <w:szCs w:val="110"/>
        </w:rPr>
      </w:pPr>
      <w:r>
        <w:rPr>
          <w:b/>
          <w:bCs/>
          <w:color w:val="auto"/>
          <w:sz w:val="110"/>
          <w:szCs w:val="110"/>
        </w:rPr>
        <w:t xml:space="preserve">Quarterly </w:t>
      </w:r>
    </w:p>
    <w:p w14:paraId="701181D8" w14:textId="77777777" w:rsidR="00CF2B51" w:rsidRDefault="00281200" w:rsidP="00716210">
      <w:pPr>
        <w:pStyle w:val="Default"/>
        <w:ind w:right="-360"/>
        <w:jc w:val="center"/>
        <w:outlineLvl w:val="0"/>
        <w:rPr>
          <w:b/>
          <w:bCs/>
          <w:color w:val="auto"/>
          <w:sz w:val="110"/>
          <w:szCs w:val="110"/>
        </w:rPr>
      </w:pPr>
      <w:r>
        <w:rPr>
          <w:b/>
          <w:bCs/>
          <w:color w:val="auto"/>
          <w:sz w:val="110"/>
          <w:szCs w:val="110"/>
        </w:rPr>
        <w:t>Report Card</w:t>
      </w:r>
    </w:p>
    <w:p w14:paraId="6AAF3DFE" w14:textId="77777777" w:rsidR="00CF2B51" w:rsidRDefault="00CF2B51">
      <w:pPr>
        <w:pStyle w:val="Default"/>
        <w:ind w:right="-360"/>
        <w:rPr>
          <w:color w:val="auto"/>
        </w:rPr>
      </w:pPr>
      <w:r>
        <w:rPr>
          <w:color w:val="auto"/>
        </w:rPr>
        <w:t xml:space="preserve">            </w:t>
      </w:r>
    </w:p>
    <w:p w14:paraId="5FEA234C" w14:textId="77777777" w:rsidR="00CF2B51" w:rsidRDefault="00CF2B51">
      <w:pPr>
        <w:pStyle w:val="Default"/>
        <w:rPr>
          <w:color w:val="auto"/>
          <w:sz w:val="16"/>
          <w:szCs w:val="16"/>
        </w:rPr>
      </w:pPr>
      <w:r>
        <w:rPr>
          <w:color w:val="auto"/>
          <w:sz w:val="16"/>
          <w:szCs w:val="16"/>
        </w:rPr>
        <w:t xml:space="preserve">  </w:t>
      </w:r>
    </w:p>
    <w:p w14:paraId="3458F546" w14:textId="77777777" w:rsidR="00CF2B51" w:rsidRDefault="00CF2B51">
      <w:pPr>
        <w:pStyle w:val="Default"/>
        <w:rPr>
          <w:color w:val="auto"/>
          <w:sz w:val="16"/>
          <w:szCs w:val="16"/>
        </w:rPr>
      </w:pPr>
      <w:r>
        <w:rPr>
          <w:color w:val="auto"/>
          <w:sz w:val="16"/>
          <w:szCs w:val="16"/>
        </w:rPr>
        <w:t xml:space="preserve"> </w:t>
      </w:r>
    </w:p>
    <w:p w14:paraId="53C65007" w14:textId="77777777" w:rsidR="00CF2B51" w:rsidRDefault="00CF2B51">
      <w:pPr>
        <w:pStyle w:val="Default"/>
        <w:rPr>
          <w:color w:val="auto"/>
          <w:sz w:val="16"/>
          <w:szCs w:val="16"/>
        </w:rPr>
      </w:pPr>
      <w:r>
        <w:rPr>
          <w:color w:val="auto"/>
          <w:sz w:val="16"/>
          <w:szCs w:val="16"/>
        </w:rPr>
        <w:t xml:space="preserve"> </w:t>
      </w:r>
    </w:p>
    <w:p w14:paraId="79F8EEF6" w14:textId="77777777" w:rsidR="0002409B" w:rsidRDefault="00CF2B51">
      <w:pPr>
        <w:pStyle w:val="Default"/>
        <w:rPr>
          <w:color w:val="auto"/>
          <w:sz w:val="16"/>
          <w:szCs w:val="16"/>
        </w:rPr>
      </w:pPr>
      <w:r>
        <w:rPr>
          <w:color w:val="auto"/>
          <w:sz w:val="16"/>
          <w:szCs w:val="16"/>
        </w:rPr>
        <w:t xml:space="preserve"> </w:t>
      </w:r>
    </w:p>
    <w:p w14:paraId="5DF44C13" w14:textId="77777777" w:rsidR="00CF2B51" w:rsidRDefault="0002409B">
      <w:pPr>
        <w:pStyle w:val="Default"/>
        <w:rPr>
          <w:color w:val="auto"/>
          <w:sz w:val="16"/>
          <w:szCs w:val="16"/>
        </w:rPr>
      </w:pPr>
      <w:r>
        <w:rPr>
          <w:color w:val="auto"/>
          <w:sz w:val="16"/>
          <w:szCs w:val="16"/>
        </w:rPr>
        <w:br w:type="page"/>
      </w:r>
    </w:p>
    <w:p w14:paraId="001766B9" w14:textId="77777777" w:rsidR="00CF2B51" w:rsidRDefault="00CF2B51">
      <w:pPr>
        <w:pStyle w:val="Default"/>
        <w:rPr>
          <w:color w:val="auto"/>
          <w:sz w:val="16"/>
          <w:szCs w:val="16"/>
        </w:rPr>
      </w:pPr>
      <w:r>
        <w:rPr>
          <w:color w:val="auto"/>
          <w:sz w:val="16"/>
          <w:szCs w:val="16"/>
        </w:rPr>
        <w:lastRenderedPageBreak/>
        <w:t xml:space="preserve"> </w:t>
      </w:r>
    </w:p>
    <w:p w14:paraId="1CCC7750" w14:textId="77777777" w:rsidR="00CF2B51" w:rsidRDefault="00CF2B51">
      <w:pPr>
        <w:pStyle w:val="Default"/>
        <w:ind w:right="-360"/>
        <w:rPr>
          <w:color w:val="auto"/>
        </w:rPr>
      </w:pPr>
      <w:r>
        <w:rPr>
          <w:color w:val="auto"/>
          <w:sz w:val="16"/>
          <w:szCs w:val="16"/>
        </w:rPr>
        <w:t xml:space="preserve">  </w:t>
      </w:r>
    </w:p>
    <w:p w14:paraId="6B0A0311" w14:textId="77777777" w:rsidR="00CF2B51" w:rsidRDefault="00CF2B51" w:rsidP="00716210">
      <w:pPr>
        <w:pStyle w:val="Default"/>
        <w:outlineLvl w:val="0"/>
        <w:rPr>
          <w:color w:val="auto"/>
          <w:sz w:val="48"/>
          <w:szCs w:val="48"/>
        </w:rPr>
      </w:pPr>
      <w:r>
        <w:rPr>
          <w:b/>
          <w:bCs/>
          <w:color w:val="auto"/>
          <w:sz w:val="48"/>
          <w:szCs w:val="48"/>
        </w:rPr>
        <w:t xml:space="preserve">Introduction  </w:t>
      </w:r>
      <w:r>
        <w:rPr>
          <w:color w:val="auto"/>
          <w:sz w:val="48"/>
          <w:szCs w:val="48"/>
        </w:rPr>
        <w:t xml:space="preserve"> </w:t>
      </w:r>
    </w:p>
    <w:p w14:paraId="7A2483D4" w14:textId="77777777" w:rsidR="00CF2B51" w:rsidRDefault="00CF2B51">
      <w:pPr>
        <w:pStyle w:val="Default"/>
        <w:rPr>
          <w:color w:val="auto"/>
        </w:rPr>
      </w:pPr>
    </w:p>
    <w:p w14:paraId="65E26881" w14:textId="77777777" w:rsidR="006E0050" w:rsidRDefault="006E0050" w:rsidP="00915CB9">
      <w:pPr>
        <w:pStyle w:val="Default"/>
        <w:ind w:left="720"/>
        <w:rPr>
          <w:color w:val="auto"/>
        </w:rPr>
      </w:pPr>
    </w:p>
    <w:p w14:paraId="39D00CE2" w14:textId="1B365CF8" w:rsidR="00915CB9" w:rsidRPr="009C5575" w:rsidRDefault="006E0050" w:rsidP="00915CB9">
      <w:pPr>
        <w:pStyle w:val="Default"/>
        <w:ind w:left="720"/>
        <w:rPr>
          <w:color w:val="auto"/>
        </w:rPr>
      </w:pPr>
      <w:r>
        <w:rPr>
          <w:color w:val="auto"/>
        </w:rPr>
        <w:t>As the North American market leader,</w:t>
      </w:r>
      <w:r w:rsidR="00915CB9" w:rsidRPr="009C5575">
        <w:rPr>
          <w:color w:val="auto"/>
        </w:rPr>
        <w:t xml:space="preserve"> we constantly strive to create </w:t>
      </w:r>
      <w:r w:rsidR="009C5575" w:rsidRPr="009C5575">
        <w:rPr>
          <w:color w:val="auto"/>
        </w:rPr>
        <w:t>and manage</w:t>
      </w:r>
      <w:r w:rsidR="00915CB9" w:rsidRPr="009C5575">
        <w:rPr>
          <w:color w:val="auto"/>
        </w:rPr>
        <w:t xml:space="preserve"> </w:t>
      </w:r>
      <w:proofErr w:type="gramStart"/>
      <w:r w:rsidR="00915CB9" w:rsidRPr="009C5575">
        <w:rPr>
          <w:color w:val="auto"/>
        </w:rPr>
        <w:t>a highly reli</w:t>
      </w:r>
      <w:r w:rsidR="00E41743">
        <w:rPr>
          <w:color w:val="auto"/>
        </w:rPr>
        <w:t>abl</w:t>
      </w:r>
      <w:r w:rsidR="00915CB9" w:rsidRPr="009C5575">
        <w:rPr>
          <w:color w:val="auto"/>
        </w:rPr>
        <w:t>e</w:t>
      </w:r>
      <w:proofErr w:type="gramEnd"/>
      <w:r w:rsidR="00915CB9" w:rsidRPr="009C5575">
        <w:rPr>
          <w:color w:val="auto"/>
        </w:rPr>
        <w:t xml:space="preserve">, competitive supply chain. Fundamentally, we envision this as an integrated chain wherein all members work together to eliminate unnecessary activities and align their business strategies to delight the final customer. </w:t>
      </w:r>
    </w:p>
    <w:p w14:paraId="7D8B02C7" w14:textId="77777777" w:rsidR="00915CB9" w:rsidRPr="00915CB9" w:rsidRDefault="00915CB9" w:rsidP="00915CB9">
      <w:pPr>
        <w:pStyle w:val="Default"/>
        <w:ind w:left="720"/>
        <w:rPr>
          <w:color w:val="FF0000"/>
        </w:rPr>
      </w:pPr>
    </w:p>
    <w:p w14:paraId="58F693D6" w14:textId="40CAF224" w:rsidR="00915CB9" w:rsidRDefault="00915CB9" w:rsidP="00915CB9">
      <w:pPr>
        <w:pStyle w:val="Default"/>
        <w:ind w:left="720"/>
        <w:rPr>
          <w:color w:val="auto"/>
        </w:rPr>
      </w:pPr>
      <w:r>
        <w:rPr>
          <w:color w:val="auto"/>
        </w:rPr>
        <w:t xml:space="preserve">To compete in today’s demanding marketplace, </w:t>
      </w:r>
      <w:r w:rsidR="00716210">
        <w:rPr>
          <w:color w:val="auto"/>
        </w:rPr>
        <w:t xml:space="preserve">the company’s </w:t>
      </w:r>
      <w:r>
        <w:rPr>
          <w:color w:val="auto"/>
        </w:rPr>
        <w:t xml:space="preserve">suppliers must be the recognized </w:t>
      </w:r>
      <w:r w:rsidR="006E0050">
        <w:rPr>
          <w:color w:val="auto"/>
        </w:rPr>
        <w:t xml:space="preserve">leaders in our chosen markets, </w:t>
      </w:r>
      <w:r>
        <w:rPr>
          <w:color w:val="auto"/>
        </w:rPr>
        <w:t xml:space="preserve">providing responsive, quality solutions to improve customer’s competitiveness. To measure supplier progress towards this quest, the </w:t>
      </w:r>
      <w:r w:rsidR="006E0050">
        <w:rPr>
          <w:color w:val="auto"/>
        </w:rPr>
        <w:t>Supplier</w:t>
      </w:r>
      <w:r>
        <w:rPr>
          <w:color w:val="auto"/>
        </w:rPr>
        <w:t xml:space="preserve"> Scorecard was est</w:t>
      </w:r>
      <w:r w:rsidR="00E41743">
        <w:rPr>
          <w:color w:val="auto"/>
        </w:rPr>
        <w:t>abl</w:t>
      </w:r>
      <w:r>
        <w:rPr>
          <w:color w:val="auto"/>
        </w:rPr>
        <w:t>ished to communicate measured performance.</w:t>
      </w:r>
    </w:p>
    <w:p w14:paraId="06926937" w14:textId="77777777" w:rsidR="00CF2B51" w:rsidRDefault="00CF2B51">
      <w:pPr>
        <w:pStyle w:val="Default"/>
        <w:rPr>
          <w:color w:val="auto"/>
        </w:rPr>
      </w:pPr>
    </w:p>
    <w:p w14:paraId="39DB08BF" w14:textId="77777777" w:rsidR="003055F2" w:rsidRPr="007273A0" w:rsidRDefault="003055F2" w:rsidP="003055F2">
      <w:pPr>
        <w:pStyle w:val="Default"/>
        <w:rPr>
          <w:color w:val="auto"/>
        </w:rPr>
      </w:pPr>
    </w:p>
    <w:p w14:paraId="22EB4FD8" w14:textId="77777777" w:rsidR="00CF2B51" w:rsidRDefault="00CF2B51" w:rsidP="00716210">
      <w:pPr>
        <w:pStyle w:val="Default"/>
        <w:outlineLvl w:val="0"/>
        <w:rPr>
          <w:color w:val="auto"/>
          <w:sz w:val="48"/>
          <w:szCs w:val="48"/>
        </w:rPr>
      </w:pPr>
      <w:r>
        <w:rPr>
          <w:b/>
          <w:bCs/>
          <w:color w:val="auto"/>
          <w:sz w:val="48"/>
          <w:szCs w:val="48"/>
        </w:rPr>
        <w:t xml:space="preserve">Purpose  </w:t>
      </w:r>
      <w:r>
        <w:rPr>
          <w:color w:val="auto"/>
          <w:sz w:val="48"/>
          <w:szCs w:val="48"/>
        </w:rPr>
        <w:t xml:space="preserve"> </w:t>
      </w:r>
    </w:p>
    <w:p w14:paraId="3862DDBF" w14:textId="77777777" w:rsidR="008C18D9" w:rsidRPr="008C18D9" w:rsidRDefault="008C18D9">
      <w:pPr>
        <w:pStyle w:val="Default"/>
        <w:rPr>
          <w:color w:val="auto"/>
          <w:sz w:val="20"/>
          <w:szCs w:val="48"/>
        </w:rPr>
      </w:pPr>
    </w:p>
    <w:p w14:paraId="43E1BEC7" w14:textId="77777777" w:rsidR="00CF2B51" w:rsidRDefault="003055F2" w:rsidP="003055F2">
      <w:pPr>
        <w:pStyle w:val="Default"/>
        <w:ind w:left="1440"/>
        <w:rPr>
          <w:color w:val="auto"/>
        </w:rPr>
      </w:pPr>
      <w:r>
        <w:rPr>
          <w:color w:val="auto"/>
        </w:rPr>
        <w:t xml:space="preserve">The purpose of the </w:t>
      </w:r>
      <w:r w:rsidR="00281200">
        <w:rPr>
          <w:color w:val="auto"/>
        </w:rPr>
        <w:t>Preferred</w:t>
      </w:r>
      <w:r w:rsidR="006E0050" w:rsidRPr="006E0050">
        <w:rPr>
          <w:color w:val="auto"/>
        </w:rPr>
        <w:t xml:space="preserve"> Supplier </w:t>
      </w:r>
      <w:r w:rsidR="00281200">
        <w:rPr>
          <w:color w:val="auto"/>
        </w:rPr>
        <w:t>Report Card</w:t>
      </w:r>
      <w:r w:rsidR="006E0050" w:rsidRPr="006E0050">
        <w:rPr>
          <w:color w:val="auto"/>
        </w:rPr>
        <w:t xml:space="preserve"> </w:t>
      </w:r>
      <w:r w:rsidR="00CF2B51">
        <w:rPr>
          <w:color w:val="auto"/>
        </w:rPr>
        <w:t>is to communicate key supplier performance metrics that align with business objectiv</w:t>
      </w:r>
      <w:r>
        <w:rPr>
          <w:color w:val="auto"/>
        </w:rPr>
        <w:t xml:space="preserve">es. The program </w:t>
      </w:r>
      <w:r w:rsidR="00CF2B51">
        <w:rPr>
          <w:color w:val="auto"/>
        </w:rPr>
        <w:t xml:space="preserve">rewards suppliers based on </w:t>
      </w:r>
      <w:r w:rsidR="00281200">
        <w:rPr>
          <w:color w:val="auto"/>
        </w:rPr>
        <w:t xml:space="preserve">performance </w:t>
      </w:r>
      <w:r w:rsidR="00CF2B51">
        <w:rPr>
          <w:color w:val="auto"/>
        </w:rPr>
        <w:t>data, serves a</w:t>
      </w:r>
      <w:r>
        <w:rPr>
          <w:color w:val="auto"/>
        </w:rPr>
        <w:t xml:space="preserve">s a foundation for continuous </w:t>
      </w:r>
      <w:r w:rsidR="00CF2B51">
        <w:rPr>
          <w:color w:val="auto"/>
        </w:rPr>
        <w:t xml:space="preserve">improvement, and assists with future sourcing decisions.   </w:t>
      </w:r>
    </w:p>
    <w:p w14:paraId="4660C2B1" w14:textId="77777777" w:rsidR="00C708AB" w:rsidRDefault="00C708AB" w:rsidP="003055F2">
      <w:pPr>
        <w:pStyle w:val="Default"/>
        <w:ind w:left="1440"/>
        <w:rPr>
          <w:color w:val="auto"/>
        </w:rPr>
      </w:pPr>
    </w:p>
    <w:p w14:paraId="0919D772" w14:textId="77777777" w:rsidR="00C708AB" w:rsidRDefault="00C708AB" w:rsidP="003055F2">
      <w:pPr>
        <w:pStyle w:val="Default"/>
        <w:ind w:left="1440"/>
        <w:rPr>
          <w:color w:val="auto"/>
        </w:rPr>
      </w:pPr>
    </w:p>
    <w:p w14:paraId="3F6AED68" w14:textId="77777777" w:rsidR="00C708AB" w:rsidRDefault="00C708AB" w:rsidP="003055F2">
      <w:pPr>
        <w:pStyle w:val="Default"/>
        <w:ind w:left="1440"/>
        <w:rPr>
          <w:color w:val="auto"/>
        </w:rPr>
      </w:pPr>
    </w:p>
    <w:p w14:paraId="04228314" w14:textId="77777777" w:rsidR="00C708AB" w:rsidRDefault="00C708AB" w:rsidP="003055F2">
      <w:pPr>
        <w:pStyle w:val="Default"/>
        <w:ind w:left="1440"/>
        <w:rPr>
          <w:color w:val="auto"/>
        </w:rPr>
      </w:pPr>
    </w:p>
    <w:p w14:paraId="3B0B5701" w14:textId="77777777" w:rsidR="00C708AB" w:rsidRDefault="00C708AB" w:rsidP="003055F2">
      <w:pPr>
        <w:pStyle w:val="Default"/>
        <w:ind w:left="1440"/>
        <w:rPr>
          <w:color w:val="auto"/>
        </w:rPr>
      </w:pPr>
    </w:p>
    <w:p w14:paraId="3D1598CE" w14:textId="77777777" w:rsidR="00C708AB" w:rsidRDefault="00C708AB" w:rsidP="003055F2">
      <w:pPr>
        <w:pStyle w:val="Default"/>
        <w:ind w:left="1440"/>
        <w:rPr>
          <w:color w:val="auto"/>
        </w:rPr>
      </w:pPr>
    </w:p>
    <w:p w14:paraId="0093EFB5" w14:textId="77777777" w:rsidR="00C708AB" w:rsidRDefault="00C708AB" w:rsidP="003055F2">
      <w:pPr>
        <w:pStyle w:val="Default"/>
        <w:ind w:left="1440"/>
        <w:rPr>
          <w:color w:val="auto"/>
        </w:rPr>
      </w:pPr>
    </w:p>
    <w:p w14:paraId="465F9033" w14:textId="77777777" w:rsidR="00C708AB" w:rsidRDefault="00C708AB" w:rsidP="003055F2">
      <w:pPr>
        <w:pStyle w:val="Default"/>
        <w:ind w:left="1440"/>
        <w:rPr>
          <w:color w:val="auto"/>
        </w:rPr>
      </w:pPr>
    </w:p>
    <w:p w14:paraId="5B2BDD21" w14:textId="77777777" w:rsidR="00C708AB" w:rsidRDefault="00C708AB" w:rsidP="003055F2">
      <w:pPr>
        <w:pStyle w:val="Default"/>
        <w:ind w:left="1440"/>
        <w:rPr>
          <w:color w:val="auto"/>
        </w:rPr>
      </w:pPr>
    </w:p>
    <w:p w14:paraId="3CCF0FCF" w14:textId="77777777" w:rsidR="00C708AB" w:rsidRDefault="00C708AB" w:rsidP="003055F2">
      <w:pPr>
        <w:pStyle w:val="Default"/>
        <w:ind w:left="1440"/>
        <w:rPr>
          <w:color w:val="auto"/>
        </w:rPr>
      </w:pPr>
    </w:p>
    <w:p w14:paraId="6E9E435A" w14:textId="77777777" w:rsidR="00C6265F" w:rsidRDefault="00C6265F" w:rsidP="003055F2">
      <w:pPr>
        <w:pStyle w:val="Default"/>
        <w:ind w:left="1440"/>
        <w:rPr>
          <w:color w:val="auto"/>
        </w:rPr>
      </w:pPr>
    </w:p>
    <w:p w14:paraId="488AB4A7" w14:textId="77777777" w:rsidR="00CF2B51" w:rsidRDefault="00CF2B51">
      <w:pPr>
        <w:pStyle w:val="Default"/>
        <w:rPr>
          <w:color w:val="auto"/>
        </w:rPr>
      </w:pPr>
      <w:r>
        <w:rPr>
          <w:color w:val="auto"/>
        </w:rPr>
        <w:t xml:space="preserve">  </w:t>
      </w:r>
    </w:p>
    <w:p w14:paraId="0C41464F" w14:textId="77777777" w:rsidR="00AB52F6" w:rsidRDefault="00AB52F6" w:rsidP="00716210">
      <w:pPr>
        <w:pStyle w:val="Default"/>
        <w:outlineLvl w:val="0"/>
        <w:rPr>
          <w:b/>
          <w:color w:val="auto"/>
          <w:sz w:val="48"/>
          <w:szCs w:val="36"/>
        </w:rPr>
      </w:pPr>
    </w:p>
    <w:p w14:paraId="3F32FDCC" w14:textId="77777777" w:rsidR="00AB52F6" w:rsidRDefault="00AB52F6" w:rsidP="00716210">
      <w:pPr>
        <w:pStyle w:val="Default"/>
        <w:outlineLvl w:val="0"/>
        <w:rPr>
          <w:b/>
          <w:color w:val="auto"/>
          <w:sz w:val="48"/>
          <w:szCs w:val="36"/>
        </w:rPr>
      </w:pPr>
    </w:p>
    <w:p w14:paraId="223F3E52" w14:textId="77777777" w:rsidR="00AB52F6" w:rsidRDefault="00AB52F6" w:rsidP="00716210">
      <w:pPr>
        <w:pStyle w:val="Default"/>
        <w:outlineLvl w:val="0"/>
        <w:rPr>
          <w:b/>
          <w:color w:val="auto"/>
          <w:sz w:val="48"/>
          <w:szCs w:val="36"/>
        </w:rPr>
      </w:pPr>
    </w:p>
    <w:p w14:paraId="6F46A701" w14:textId="77777777" w:rsidR="00AB52F6" w:rsidRDefault="00AB52F6" w:rsidP="00716210">
      <w:pPr>
        <w:pStyle w:val="Default"/>
        <w:outlineLvl w:val="0"/>
        <w:rPr>
          <w:b/>
          <w:color w:val="auto"/>
          <w:sz w:val="48"/>
          <w:szCs w:val="36"/>
        </w:rPr>
      </w:pPr>
    </w:p>
    <w:p w14:paraId="0481BBB1" w14:textId="77777777" w:rsidR="00AB52F6" w:rsidRDefault="00AB52F6" w:rsidP="00716210">
      <w:pPr>
        <w:pStyle w:val="Default"/>
        <w:outlineLvl w:val="0"/>
        <w:rPr>
          <w:b/>
          <w:color w:val="auto"/>
          <w:sz w:val="48"/>
          <w:szCs w:val="36"/>
        </w:rPr>
      </w:pPr>
    </w:p>
    <w:p w14:paraId="000A1F31" w14:textId="77777777" w:rsidR="00AB52F6" w:rsidRDefault="00AB52F6" w:rsidP="00716210">
      <w:pPr>
        <w:pStyle w:val="Default"/>
        <w:outlineLvl w:val="0"/>
        <w:rPr>
          <w:b/>
          <w:color w:val="auto"/>
          <w:sz w:val="48"/>
          <w:szCs w:val="36"/>
        </w:rPr>
      </w:pPr>
    </w:p>
    <w:p w14:paraId="1F5B3C85" w14:textId="77777777" w:rsidR="00CF2B51" w:rsidRDefault="006E0050" w:rsidP="00716210">
      <w:pPr>
        <w:pStyle w:val="Default"/>
        <w:outlineLvl w:val="0"/>
        <w:rPr>
          <w:color w:val="auto"/>
          <w:sz w:val="36"/>
          <w:szCs w:val="36"/>
        </w:rPr>
      </w:pPr>
      <w:r w:rsidRPr="006E0050">
        <w:rPr>
          <w:b/>
          <w:color w:val="auto"/>
          <w:sz w:val="48"/>
          <w:szCs w:val="36"/>
        </w:rPr>
        <w:lastRenderedPageBreak/>
        <w:t xml:space="preserve">Supplier </w:t>
      </w:r>
      <w:r w:rsidR="00521418" w:rsidRPr="003D76C0">
        <w:rPr>
          <w:b/>
          <w:color w:val="auto"/>
          <w:sz w:val="48"/>
          <w:szCs w:val="36"/>
        </w:rPr>
        <w:t>S</w:t>
      </w:r>
      <w:r w:rsidR="003055F2" w:rsidRPr="003D76C0">
        <w:rPr>
          <w:b/>
          <w:color w:val="auto"/>
          <w:sz w:val="48"/>
          <w:szCs w:val="36"/>
        </w:rPr>
        <w:t>corecard</w:t>
      </w:r>
      <w:r w:rsidR="00CF2B51" w:rsidRPr="008C18D9">
        <w:rPr>
          <w:b/>
          <w:color w:val="auto"/>
          <w:sz w:val="48"/>
          <w:szCs w:val="48"/>
        </w:rPr>
        <w:t xml:space="preserve"> System   </w:t>
      </w:r>
    </w:p>
    <w:p w14:paraId="0A2D8A1F" w14:textId="77777777" w:rsidR="00CF2B51" w:rsidRDefault="00CF2B51">
      <w:pPr>
        <w:pStyle w:val="Default"/>
        <w:rPr>
          <w:color w:val="auto"/>
        </w:rPr>
      </w:pPr>
      <w:r>
        <w:rPr>
          <w:color w:val="auto"/>
        </w:rPr>
        <w:t xml:space="preserve">  </w:t>
      </w:r>
    </w:p>
    <w:p w14:paraId="1018732C" w14:textId="77777777" w:rsidR="00CF2B51" w:rsidRDefault="003055F2" w:rsidP="008C18D9">
      <w:pPr>
        <w:pStyle w:val="Default"/>
        <w:ind w:left="720" w:firstLine="720"/>
        <w:rPr>
          <w:color w:val="auto"/>
        </w:rPr>
      </w:pPr>
      <w:r>
        <w:rPr>
          <w:color w:val="auto"/>
        </w:rPr>
        <w:t xml:space="preserve">Our scorecard </w:t>
      </w:r>
      <w:r w:rsidR="00CF2B51">
        <w:rPr>
          <w:color w:val="auto"/>
        </w:rPr>
        <w:t>rating system co</w:t>
      </w:r>
      <w:r w:rsidR="008C18D9">
        <w:rPr>
          <w:color w:val="auto"/>
        </w:rPr>
        <w:t xml:space="preserve">nsists of the following focus </w:t>
      </w:r>
      <w:r w:rsidR="00CF2B51">
        <w:rPr>
          <w:color w:val="auto"/>
        </w:rPr>
        <w:t xml:space="preserve">areas:     </w:t>
      </w:r>
    </w:p>
    <w:p w14:paraId="15072366" w14:textId="77777777" w:rsidR="00281200" w:rsidRDefault="00281200" w:rsidP="00281200">
      <w:pPr>
        <w:pStyle w:val="Default"/>
        <w:ind w:left="2160" w:hanging="720"/>
        <w:rPr>
          <w:b/>
          <w:bCs/>
          <w:color w:val="auto"/>
        </w:rPr>
      </w:pPr>
    </w:p>
    <w:p w14:paraId="4DE5AD50" w14:textId="3A4E8412" w:rsidR="00281200" w:rsidRPr="009D52BB" w:rsidRDefault="00F50136" w:rsidP="00281200">
      <w:pPr>
        <w:pStyle w:val="Default"/>
        <w:ind w:left="2160" w:hanging="720"/>
        <w:rPr>
          <w:color w:val="auto"/>
        </w:rPr>
      </w:pPr>
      <w:r>
        <w:rPr>
          <w:b/>
          <w:bCs/>
          <w:color w:val="auto"/>
        </w:rPr>
        <w:t>Enterprise Risk</w:t>
      </w:r>
      <w:r w:rsidR="00281200">
        <w:rPr>
          <w:b/>
          <w:bCs/>
          <w:color w:val="auto"/>
        </w:rPr>
        <w:t>/Agreement Status (E)</w:t>
      </w:r>
      <w:r w:rsidR="00281200" w:rsidRPr="009D52BB">
        <w:rPr>
          <w:b/>
          <w:bCs/>
          <w:color w:val="auto"/>
        </w:rPr>
        <w:t>:</w:t>
      </w:r>
      <w:r w:rsidR="00281200" w:rsidRPr="009D52BB">
        <w:rPr>
          <w:color w:val="auto"/>
        </w:rPr>
        <w:t xml:space="preserve"> </w:t>
      </w:r>
      <w:r w:rsidR="00281200">
        <w:rPr>
          <w:color w:val="auto"/>
        </w:rPr>
        <w:t xml:space="preserve">Maintaining an ethical, </w:t>
      </w:r>
      <w:r w:rsidR="00E41743">
        <w:rPr>
          <w:color w:val="auto"/>
        </w:rPr>
        <w:t>transparent,</w:t>
      </w:r>
      <w:r w:rsidR="00281200">
        <w:rPr>
          <w:color w:val="auto"/>
        </w:rPr>
        <w:t xml:space="preserve"> and legally enforce</w:t>
      </w:r>
      <w:r w:rsidR="00E41743">
        <w:rPr>
          <w:color w:val="auto"/>
        </w:rPr>
        <w:t>able</w:t>
      </w:r>
      <w:r w:rsidR="00281200">
        <w:rPr>
          <w:color w:val="auto"/>
        </w:rPr>
        <w:t xml:space="preserve"> supplier-customer relationship while mitigating undue risk to </w:t>
      </w:r>
      <w:r>
        <w:rPr>
          <w:color w:val="auto"/>
        </w:rPr>
        <w:t>the company</w:t>
      </w:r>
      <w:r w:rsidR="00281200">
        <w:rPr>
          <w:color w:val="auto"/>
        </w:rPr>
        <w:t xml:space="preserve"> through negotiated agreements</w:t>
      </w:r>
    </w:p>
    <w:p w14:paraId="7F36A4CF" w14:textId="77777777" w:rsidR="009D52BB" w:rsidRPr="009D52BB" w:rsidRDefault="009D52BB" w:rsidP="009D52BB">
      <w:pPr>
        <w:pStyle w:val="Default"/>
        <w:rPr>
          <w:color w:val="auto"/>
        </w:rPr>
      </w:pPr>
    </w:p>
    <w:p w14:paraId="6E5D95BA" w14:textId="77777777" w:rsidR="008540DB" w:rsidRPr="009D52BB" w:rsidRDefault="008540DB" w:rsidP="00E84CEA">
      <w:pPr>
        <w:pStyle w:val="Default"/>
        <w:ind w:left="2160" w:hanging="720"/>
        <w:rPr>
          <w:color w:val="auto"/>
        </w:rPr>
      </w:pPr>
      <w:r w:rsidRPr="008540DB">
        <w:rPr>
          <w:b/>
          <w:bCs/>
          <w:color w:val="auto"/>
        </w:rPr>
        <w:t>Q</w:t>
      </w:r>
      <w:r w:rsidRPr="009D52BB">
        <w:rPr>
          <w:b/>
          <w:bCs/>
          <w:color w:val="auto"/>
        </w:rPr>
        <w:t>uality</w:t>
      </w:r>
      <w:r>
        <w:rPr>
          <w:b/>
          <w:bCs/>
          <w:color w:val="auto"/>
        </w:rPr>
        <w:t xml:space="preserve"> (Q)</w:t>
      </w:r>
      <w:r w:rsidRPr="009D52BB">
        <w:rPr>
          <w:b/>
          <w:bCs/>
          <w:color w:val="auto"/>
        </w:rPr>
        <w:t>:</w:t>
      </w:r>
      <w:r w:rsidRPr="009D52BB">
        <w:rPr>
          <w:color w:val="auto"/>
        </w:rPr>
        <w:t xml:space="preserve"> </w:t>
      </w:r>
      <w:r w:rsidR="00E84CEA">
        <w:rPr>
          <w:color w:val="auto"/>
        </w:rPr>
        <w:t xml:space="preserve">Returns against Purchase Order Lines/ </w:t>
      </w:r>
      <w:r w:rsidRPr="009D52BB">
        <w:rPr>
          <w:color w:val="auto"/>
        </w:rPr>
        <w:t xml:space="preserve">Parts Per Million </w:t>
      </w:r>
      <w:r w:rsidR="00E84CEA">
        <w:rPr>
          <w:color w:val="auto"/>
        </w:rPr>
        <w:t>Returned</w:t>
      </w:r>
      <w:r w:rsidRPr="009D52BB">
        <w:rPr>
          <w:color w:val="auto"/>
        </w:rPr>
        <w:t xml:space="preserve"> (PPM)</w:t>
      </w:r>
    </w:p>
    <w:p w14:paraId="1745FC94" w14:textId="77777777" w:rsidR="008540DB" w:rsidRDefault="008540DB" w:rsidP="00E84CEA">
      <w:pPr>
        <w:pStyle w:val="Default"/>
        <w:ind w:left="2160" w:hanging="720"/>
        <w:rPr>
          <w:b/>
          <w:bCs/>
          <w:color w:val="auto"/>
        </w:rPr>
      </w:pPr>
    </w:p>
    <w:p w14:paraId="72F784EA" w14:textId="77777777" w:rsidR="009D52BB" w:rsidRDefault="009D52BB" w:rsidP="006157B5">
      <w:pPr>
        <w:pStyle w:val="Default"/>
        <w:ind w:left="2160" w:hanging="720"/>
        <w:rPr>
          <w:bCs/>
          <w:color w:val="auto"/>
        </w:rPr>
      </w:pPr>
      <w:r w:rsidRPr="008540DB">
        <w:rPr>
          <w:b/>
          <w:bCs/>
          <w:color w:val="auto"/>
        </w:rPr>
        <w:t>D</w:t>
      </w:r>
      <w:r w:rsidRPr="009D52BB">
        <w:rPr>
          <w:b/>
          <w:bCs/>
          <w:color w:val="auto"/>
        </w:rPr>
        <w:t>elivery</w:t>
      </w:r>
      <w:r w:rsidR="008540DB">
        <w:rPr>
          <w:b/>
          <w:bCs/>
          <w:color w:val="auto"/>
        </w:rPr>
        <w:t xml:space="preserve"> (D</w:t>
      </w:r>
      <w:r w:rsidR="008540DB" w:rsidRPr="008540DB">
        <w:rPr>
          <w:b/>
          <w:bCs/>
          <w:color w:val="auto"/>
          <w:vertAlign w:val="subscript"/>
        </w:rPr>
        <w:t>1</w:t>
      </w:r>
      <w:r w:rsidR="008540DB">
        <w:rPr>
          <w:b/>
          <w:bCs/>
          <w:color w:val="auto"/>
        </w:rPr>
        <w:t>)</w:t>
      </w:r>
      <w:r w:rsidRPr="009D52BB">
        <w:rPr>
          <w:b/>
          <w:bCs/>
          <w:color w:val="auto"/>
        </w:rPr>
        <w:t xml:space="preserve">: </w:t>
      </w:r>
      <w:r w:rsidRPr="009D52BB">
        <w:rPr>
          <w:bCs/>
          <w:color w:val="auto"/>
        </w:rPr>
        <w:t>On-time</w:t>
      </w:r>
      <w:r w:rsidRPr="009D52BB">
        <w:rPr>
          <w:b/>
          <w:bCs/>
          <w:color w:val="auto"/>
        </w:rPr>
        <w:t xml:space="preserve"> </w:t>
      </w:r>
      <w:r w:rsidR="006157B5">
        <w:rPr>
          <w:bCs/>
          <w:color w:val="auto"/>
        </w:rPr>
        <w:t xml:space="preserve">and complete delivery </w:t>
      </w:r>
      <w:r w:rsidRPr="009D52BB">
        <w:rPr>
          <w:bCs/>
          <w:color w:val="auto"/>
        </w:rPr>
        <w:t xml:space="preserve">performance </w:t>
      </w:r>
      <w:r w:rsidR="006157B5">
        <w:rPr>
          <w:bCs/>
          <w:color w:val="auto"/>
        </w:rPr>
        <w:t>(OTC</w:t>
      </w:r>
      <w:r w:rsidR="0041593F">
        <w:rPr>
          <w:bCs/>
          <w:color w:val="auto"/>
        </w:rPr>
        <w:t>) as</w:t>
      </w:r>
      <w:r w:rsidR="006157B5">
        <w:rPr>
          <w:bCs/>
          <w:color w:val="auto"/>
        </w:rPr>
        <w:t xml:space="preserve"> </w:t>
      </w:r>
      <w:r w:rsidRPr="009D52BB">
        <w:rPr>
          <w:bCs/>
          <w:color w:val="auto"/>
        </w:rPr>
        <w:t>compared to expected dates</w:t>
      </w:r>
      <w:r w:rsidR="008540DB">
        <w:rPr>
          <w:bCs/>
          <w:color w:val="auto"/>
        </w:rPr>
        <w:t xml:space="preserve"> </w:t>
      </w:r>
      <w:r w:rsidR="006157B5">
        <w:rPr>
          <w:bCs/>
          <w:color w:val="auto"/>
        </w:rPr>
        <w:t>and quantities ordered</w:t>
      </w:r>
    </w:p>
    <w:p w14:paraId="1CB30C55" w14:textId="77777777" w:rsidR="009D52BB" w:rsidRPr="009D52BB" w:rsidRDefault="009D52BB" w:rsidP="006157B5">
      <w:pPr>
        <w:pStyle w:val="Default"/>
        <w:ind w:left="2160" w:hanging="720"/>
        <w:rPr>
          <w:bCs/>
          <w:color w:val="auto"/>
        </w:rPr>
      </w:pPr>
    </w:p>
    <w:p w14:paraId="1BECCE28" w14:textId="77777777" w:rsidR="008540DB" w:rsidRDefault="008540DB" w:rsidP="00716210">
      <w:pPr>
        <w:pStyle w:val="Default"/>
        <w:ind w:left="720" w:firstLine="720"/>
        <w:outlineLvl w:val="0"/>
        <w:rPr>
          <w:bCs/>
          <w:color w:val="auto"/>
        </w:rPr>
      </w:pPr>
      <w:r w:rsidRPr="008540DB">
        <w:rPr>
          <w:b/>
          <w:bCs/>
          <w:color w:val="auto"/>
        </w:rPr>
        <w:t>Service/Responsiveness</w:t>
      </w:r>
      <w:r>
        <w:rPr>
          <w:b/>
          <w:bCs/>
          <w:color w:val="auto"/>
        </w:rPr>
        <w:t xml:space="preserve"> (D</w:t>
      </w:r>
      <w:r>
        <w:rPr>
          <w:b/>
          <w:bCs/>
          <w:color w:val="auto"/>
          <w:vertAlign w:val="subscript"/>
        </w:rPr>
        <w:t>2</w:t>
      </w:r>
      <w:r>
        <w:rPr>
          <w:b/>
          <w:bCs/>
          <w:color w:val="auto"/>
        </w:rPr>
        <w:t>)</w:t>
      </w:r>
      <w:r w:rsidRPr="009D52BB">
        <w:rPr>
          <w:b/>
          <w:bCs/>
          <w:color w:val="auto"/>
        </w:rPr>
        <w:t xml:space="preserve">: </w:t>
      </w:r>
      <w:r>
        <w:rPr>
          <w:bCs/>
          <w:color w:val="auto"/>
        </w:rPr>
        <w:t xml:space="preserve">How suppliers </w:t>
      </w:r>
      <w:r w:rsidR="006157B5">
        <w:rPr>
          <w:bCs/>
          <w:color w:val="auto"/>
        </w:rPr>
        <w:t>respond to buyer actions</w:t>
      </w:r>
    </w:p>
    <w:p w14:paraId="66AD8DA0" w14:textId="77777777" w:rsidR="008540DB" w:rsidRPr="009D52BB" w:rsidRDefault="008540DB" w:rsidP="008540DB">
      <w:pPr>
        <w:pStyle w:val="Default"/>
        <w:ind w:left="720" w:firstLine="720"/>
        <w:rPr>
          <w:bCs/>
          <w:color w:val="auto"/>
        </w:rPr>
      </w:pPr>
    </w:p>
    <w:p w14:paraId="2B1F1CB3" w14:textId="2969315F" w:rsidR="009D52BB" w:rsidRPr="009D52BB" w:rsidRDefault="00D046D0" w:rsidP="00E84CEA">
      <w:pPr>
        <w:pStyle w:val="Default"/>
        <w:ind w:left="2160" w:hanging="720"/>
        <w:rPr>
          <w:color w:val="auto"/>
        </w:rPr>
      </w:pPr>
      <w:r>
        <w:rPr>
          <w:b/>
          <w:bCs/>
          <w:color w:val="auto"/>
        </w:rPr>
        <w:t>Cost (C</w:t>
      </w:r>
      <w:r w:rsidR="00E84CEA">
        <w:rPr>
          <w:b/>
          <w:bCs/>
          <w:color w:val="auto"/>
        </w:rPr>
        <w:t>)</w:t>
      </w:r>
      <w:r w:rsidR="009D52BB" w:rsidRPr="009D52BB">
        <w:rPr>
          <w:b/>
          <w:bCs/>
          <w:color w:val="auto"/>
        </w:rPr>
        <w:t xml:space="preserve">: </w:t>
      </w:r>
      <w:r w:rsidR="004F342F">
        <w:rPr>
          <w:bCs/>
          <w:color w:val="auto"/>
        </w:rPr>
        <w:t>Reducing on-hand inventory</w:t>
      </w:r>
      <w:r w:rsidR="00E84CEA">
        <w:rPr>
          <w:bCs/>
          <w:color w:val="auto"/>
        </w:rPr>
        <w:t xml:space="preserve"> by reducing the </w:t>
      </w:r>
      <w:r w:rsidR="008C18D9">
        <w:rPr>
          <w:bCs/>
          <w:color w:val="auto"/>
        </w:rPr>
        <w:t>lead-</w:t>
      </w:r>
      <w:r w:rsidR="006157B5">
        <w:rPr>
          <w:bCs/>
          <w:color w:val="auto"/>
        </w:rPr>
        <w:t xml:space="preserve">time </w:t>
      </w:r>
      <w:r w:rsidR="004F342F">
        <w:rPr>
          <w:bCs/>
          <w:color w:val="auto"/>
        </w:rPr>
        <w:t>needed</w:t>
      </w:r>
      <w:r w:rsidR="009D52BB" w:rsidRPr="009D52BB">
        <w:rPr>
          <w:bCs/>
          <w:color w:val="auto"/>
        </w:rPr>
        <w:t xml:space="preserve"> to deliver components to </w:t>
      </w:r>
      <w:r w:rsidR="00525609">
        <w:rPr>
          <w:bCs/>
          <w:color w:val="auto"/>
        </w:rPr>
        <w:t>our Company.</w:t>
      </w:r>
    </w:p>
    <w:p w14:paraId="639CD63E" w14:textId="77777777" w:rsidR="00CF2B51" w:rsidRDefault="00CF2B51" w:rsidP="00716210">
      <w:pPr>
        <w:pStyle w:val="Default"/>
        <w:outlineLvl w:val="0"/>
        <w:rPr>
          <w:color w:val="auto"/>
          <w:sz w:val="48"/>
          <w:szCs w:val="48"/>
        </w:rPr>
      </w:pPr>
      <w:r>
        <w:rPr>
          <w:b/>
          <w:bCs/>
          <w:color w:val="auto"/>
          <w:sz w:val="48"/>
          <w:szCs w:val="48"/>
        </w:rPr>
        <w:t xml:space="preserve">Scope  </w:t>
      </w:r>
      <w:r>
        <w:rPr>
          <w:color w:val="auto"/>
          <w:sz w:val="48"/>
          <w:szCs w:val="48"/>
        </w:rPr>
        <w:t xml:space="preserve"> </w:t>
      </w:r>
    </w:p>
    <w:p w14:paraId="12D3F2DA" w14:textId="77777777" w:rsidR="00CF2B51" w:rsidRDefault="00CF2B51">
      <w:pPr>
        <w:pStyle w:val="Default"/>
        <w:rPr>
          <w:color w:val="auto"/>
        </w:rPr>
      </w:pPr>
      <w:r>
        <w:rPr>
          <w:color w:val="auto"/>
        </w:rPr>
        <w:t xml:space="preserve">  </w:t>
      </w:r>
    </w:p>
    <w:p w14:paraId="68183F01" w14:textId="77777777" w:rsidR="00CF2B51" w:rsidRDefault="00986C65" w:rsidP="00716210">
      <w:pPr>
        <w:pStyle w:val="Default"/>
        <w:ind w:left="1440"/>
        <w:rPr>
          <w:color w:val="auto"/>
        </w:rPr>
      </w:pPr>
      <w:r>
        <w:rPr>
          <w:color w:val="auto"/>
        </w:rPr>
        <w:t xml:space="preserve">The </w:t>
      </w:r>
      <w:r w:rsidR="006157B5" w:rsidRPr="006E0050">
        <w:rPr>
          <w:color w:val="auto"/>
        </w:rPr>
        <w:t xml:space="preserve">Supplier Scorecard </w:t>
      </w:r>
      <w:r w:rsidR="00CF2B51">
        <w:rPr>
          <w:color w:val="auto"/>
        </w:rPr>
        <w:t>System</w:t>
      </w:r>
      <w:r w:rsidR="00716210">
        <w:rPr>
          <w:color w:val="auto"/>
        </w:rPr>
        <w:t xml:space="preserve"> applies to a select group of suppliers</w:t>
      </w:r>
      <w:r w:rsidR="00CF2B51">
        <w:rPr>
          <w:color w:val="auto"/>
        </w:rPr>
        <w:t xml:space="preserve"> we believe to be critical links in our supply chain.   </w:t>
      </w:r>
    </w:p>
    <w:p w14:paraId="0535F0D8" w14:textId="77777777" w:rsidR="00C6265F" w:rsidRDefault="00CF2B51">
      <w:pPr>
        <w:pStyle w:val="Default"/>
        <w:rPr>
          <w:color w:val="auto"/>
        </w:rPr>
      </w:pPr>
      <w:r>
        <w:rPr>
          <w:color w:val="auto"/>
        </w:rPr>
        <w:t xml:space="preserve"> </w:t>
      </w:r>
    </w:p>
    <w:p w14:paraId="01653C08" w14:textId="77777777" w:rsidR="00CF2B51" w:rsidRPr="00716210" w:rsidRDefault="00CF2B51" w:rsidP="00716210">
      <w:pPr>
        <w:pStyle w:val="Default"/>
        <w:rPr>
          <w:color w:val="auto"/>
        </w:rPr>
      </w:pPr>
      <w:r>
        <w:rPr>
          <w:b/>
          <w:bCs/>
          <w:color w:val="auto"/>
          <w:sz w:val="48"/>
          <w:szCs w:val="48"/>
        </w:rPr>
        <w:t xml:space="preserve">Benefits  </w:t>
      </w:r>
      <w:r>
        <w:rPr>
          <w:color w:val="auto"/>
          <w:sz w:val="48"/>
          <w:szCs w:val="48"/>
        </w:rPr>
        <w:t xml:space="preserve"> </w:t>
      </w:r>
    </w:p>
    <w:p w14:paraId="23BC9CCE" w14:textId="77777777" w:rsidR="00CF2B51" w:rsidRDefault="00CF2B51">
      <w:pPr>
        <w:pStyle w:val="Default"/>
        <w:rPr>
          <w:color w:val="auto"/>
        </w:rPr>
      </w:pPr>
      <w:r>
        <w:rPr>
          <w:color w:val="auto"/>
        </w:rPr>
        <w:t xml:space="preserve">  </w:t>
      </w:r>
    </w:p>
    <w:p w14:paraId="15D85086" w14:textId="46E5F85A" w:rsidR="00CF2B51" w:rsidRDefault="00986C65" w:rsidP="00986C65">
      <w:pPr>
        <w:pStyle w:val="Default"/>
        <w:ind w:left="720"/>
        <w:rPr>
          <w:color w:val="auto"/>
        </w:rPr>
      </w:pPr>
      <w:r>
        <w:rPr>
          <w:color w:val="auto"/>
        </w:rPr>
        <w:t xml:space="preserve">The </w:t>
      </w:r>
      <w:r w:rsidR="000D74F0">
        <w:rPr>
          <w:color w:val="auto"/>
        </w:rPr>
        <w:t>XXXXX</w:t>
      </w:r>
      <w:r w:rsidR="00716210">
        <w:rPr>
          <w:color w:val="auto"/>
        </w:rPr>
        <w:t xml:space="preserve"> </w:t>
      </w:r>
      <w:r w:rsidR="006157B5" w:rsidRPr="006E0050">
        <w:rPr>
          <w:color w:val="auto"/>
        </w:rPr>
        <w:t xml:space="preserve">Supplier Scorecard </w:t>
      </w:r>
      <w:r w:rsidR="00CF2B51">
        <w:rPr>
          <w:color w:val="auto"/>
        </w:rPr>
        <w:t xml:space="preserve">will benefit both </w:t>
      </w:r>
      <w:r w:rsidR="000D74F0">
        <w:rPr>
          <w:color w:val="auto"/>
        </w:rPr>
        <w:t>XXXXX</w:t>
      </w:r>
      <w:r w:rsidR="00716210">
        <w:rPr>
          <w:color w:val="auto"/>
        </w:rPr>
        <w:t xml:space="preserve"> </w:t>
      </w:r>
      <w:r w:rsidR="00CF2B51">
        <w:rPr>
          <w:color w:val="auto"/>
        </w:rPr>
        <w:t xml:space="preserve">and our suppliers. To </w:t>
      </w:r>
      <w:r>
        <w:rPr>
          <w:color w:val="auto"/>
        </w:rPr>
        <w:t>achieve the</w:t>
      </w:r>
      <w:r w:rsidR="00CF2B51">
        <w:rPr>
          <w:color w:val="auto"/>
        </w:rPr>
        <w:t xml:space="preserve"> </w:t>
      </w:r>
      <w:r>
        <w:rPr>
          <w:color w:val="auto"/>
        </w:rPr>
        <w:t>benefits</w:t>
      </w:r>
      <w:r w:rsidR="00CF2B51">
        <w:rPr>
          <w:color w:val="auto"/>
        </w:rPr>
        <w:t>, members in the supply chain must willingly share information by est</w:t>
      </w:r>
      <w:r w:rsidR="00E41743">
        <w:rPr>
          <w:color w:val="auto"/>
        </w:rPr>
        <w:t>abl</w:t>
      </w:r>
      <w:r w:rsidR="00CF2B51">
        <w:rPr>
          <w:color w:val="auto"/>
        </w:rPr>
        <w:t xml:space="preserve">ishing open communication and fostering trust.   </w:t>
      </w:r>
    </w:p>
    <w:p w14:paraId="2695E0D0" w14:textId="77777777" w:rsidR="00CF2B51" w:rsidRDefault="00CF2B51">
      <w:pPr>
        <w:pStyle w:val="Default"/>
        <w:rPr>
          <w:color w:val="auto"/>
        </w:rPr>
      </w:pPr>
      <w:r>
        <w:rPr>
          <w:color w:val="auto"/>
        </w:rPr>
        <w:t xml:space="preserve">  </w:t>
      </w:r>
    </w:p>
    <w:p w14:paraId="5EDE4944" w14:textId="77777777" w:rsidR="00CF2B51" w:rsidRDefault="00CF2B51" w:rsidP="00716210">
      <w:pPr>
        <w:pStyle w:val="Default"/>
        <w:ind w:firstLine="720"/>
        <w:outlineLvl w:val="0"/>
        <w:rPr>
          <w:color w:val="auto"/>
          <w:sz w:val="36"/>
          <w:szCs w:val="36"/>
        </w:rPr>
      </w:pPr>
      <w:r>
        <w:rPr>
          <w:color w:val="auto"/>
          <w:sz w:val="36"/>
          <w:szCs w:val="36"/>
        </w:rPr>
        <w:t xml:space="preserve">Supplier Benefits:   </w:t>
      </w:r>
    </w:p>
    <w:p w14:paraId="10AD92A8" w14:textId="77777777" w:rsidR="00CF2B51" w:rsidRDefault="00CF2B51">
      <w:pPr>
        <w:pStyle w:val="Default"/>
        <w:rPr>
          <w:color w:val="auto"/>
        </w:rPr>
      </w:pPr>
      <w:r>
        <w:rPr>
          <w:color w:val="auto"/>
        </w:rPr>
        <w:t xml:space="preserve">  </w:t>
      </w:r>
    </w:p>
    <w:p w14:paraId="6DDFE3D6" w14:textId="77777777" w:rsidR="00CF2B51" w:rsidRDefault="00CF2B51">
      <w:pPr>
        <w:pStyle w:val="Default"/>
        <w:ind w:left="1440" w:hanging="360"/>
        <w:rPr>
          <w:color w:val="auto"/>
        </w:rPr>
      </w:pPr>
      <w:r>
        <w:rPr>
          <w:rFonts w:ascii="Arial" w:hAnsi="Arial" w:cs="Arial"/>
          <w:color w:val="auto"/>
        </w:rPr>
        <w:t xml:space="preserve"> </w:t>
      </w:r>
      <w:r>
        <w:rPr>
          <w:color w:val="auto"/>
        </w:rPr>
        <w:t>•</w:t>
      </w:r>
      <w:r>
        <w:rPr>
          <w:rFonts w:ascii="Arial" w:hAnsi="Arial" w:cs="Arial"/>
          <w:color w:val="auto"/>
        </w:rPr>
        <w:t xml:space="preserve"> </w:t>
      </w:r>
      <w:r>
        <w:rPr>
          <w:color w:val="auto"/>
        </w:rPr>
        <w:t xml:space="preserve">Clearly stated performance expectations   </w:t>
      </w:r>
    </w:p>
    <w:p w14:paraId="41347A69" w14:textId="77777777" w:rsidR="00CF2B51" w:rsidRDefault="00CF2B51">
      <w:pPr>
        <w:pStyle w:val="Default"/>
        <w:ind w:left="1440" w:hanging="360"/>
        <w:rPr>
          <w:color w:val="auto"/>
        </w:rPr>
      </w:pPr>
      <w:r>
        <w:rPr>
          <w:rFonts w:ascii="Arial" w:hAnsi="Arial" w:cs="Arial"/>
          <w:color w:val="auto"/>
        </w:rPr>
        <w:t xml:space="preserve"> </w:t>
      </w:r>
      <w:r>
        <w:rPr>
          <w:color w:val="auto"/>
        </w:rPr>
        <w:t>•</w:t>
      </w:r>
      <w:r>
        <w:rPr>
          <w:rFonts w:ascii="Arial" w:hAnsi="Arial" w:cs="Arial"/>
          <w:color w:val="auto"/>
        </w:rPr>
        <w:t xml:space="preserve"> </w:t>
      </w:r>
      <w:r>
        <w:rPr>
          <w:color w:val="auto"/>
        </w:rPr>
        <w:t xml:space="preserve">Improved communication   </w:t>
      </w:r>
    </w:p>
    <w:p w14:paraId="1548D6C1" w14:textId="77777777" w:rsidR="00CF2B51" w:rsidRDefault="00CF2B51">
      <w:pPr>
        <w:pStyle w:val="Default"/>
        <w:ind w:left="1440" w:hanging="360"/>
        <w:rPr>
          <w:color w:val="auto"/>
        </w:rPr>
      </w:pPr>
      <w:r>
        <w:rPr>
          <w:rFonts w:ascii="Arial" w:hAnsi="Arial" w:cs="Arial"/>
          <w:color w:val="auto"/>
        </w:rPr>
        <w:t xml:space="preserve"> </w:t>
      </w:r>
      <w:r>
        <w:rPr>
          <w:color w:val="auto"/>
        </w:rPr>
        <w:t>•</w:t>
      </w:r>
      <w:r>
        <w:rPr>
          <w:rFonts w:ascii="Arial" w:hAnsi="Arial" w:cs="Arial"/>
          <w:color w:val="auto"/>
        </w:rPr>
        <w:t xml:space="preserve"> </w:t>
      </w:r>
      <w:r w:rsidR="00281200">
        <w:rPr>
          <w:color w:val="auto"/>
        </w:rPr>
        <w:t>Ability</w:t>
      </w:r>
      <w:r>
        <w:rPr>
          <w:color w:val="auto"/>
        </w:rPr>
        <w:t xml:space="preserve"> to Earn, Keep and Grow our business relationship   </w:t>
      </w:r>
    </w:p>
    <w:p w14:paraId="26635DF7" w14:textId="77777777" w:rsidR="00CF2B51" w:rsidRDefault="00CF2B51">
      <w:pPr>
        <w:pStyle w:val="Default"/>
        <w:ind w:left="1440" w:hanging="360"/>
        <w:rPr>
          <w:color w:val="auto"/>
        </w:rPr>
      </w:pPr>
      <w:r>
        <w:rPr>
          <w:rFonts w:ascii="Arial" w:hAnsi="Arial" w:cs="Arial"/>
          <w:color w:val="auto"/>
        </w:rPr>
        <w:t xml:space="preserve"> </w:t>
      </w:r>
      <w:r>
        <w:rPr>
          <w:color w:val="auto"/>
        </w:rPr>
        <w:t>•</w:t>
      </w:r>
      <w:r>
        <w:rPr>
          <w:rFonts w:ascii="Arial" w:hAnsi="Arial" w:cs="Arial"/>
          <w:color w:val="auto"/>
        </w:rPr>
        <w:t xml:space="preserve"> </w:t>
      </w:r>
      <w:r>
        <w:rPr>
          <w:color w:val="auto"/>
        </w:rPr>
        <w:t xml:space="preserve">Objective data to measure your performance   </w:t>
      </w:r>
    </w:p>
    <w:p w14:paraId="4D189AE1" w14:textId="77777777" w:rsidR="00CF2B51" w:rsidRDefault="00CF2B51">
      <w:pPr>
        <w:pStyle w:val="Default"/>
        <w:ind w:left="1440" w:hanging="360"/>
        <w:rPr>
          <w:color w:val="auto"/>
        </w:rPr>
      </w:pPr>
      <w:r>
        <w:rPr>
          <w:rFonts w:ascii="Arial" w:hAnsi="Arial" w:cs="Arial"/>
          <w:color w:val="auto"/>
        </w:rPr>
        <w:t xml:space="preserve"> </w:t>
      </w:r>
      <w:r>
        <w:rPr>
          <w:color w:val="auto"/>
        </w:rPr>
        <w:t>•</w:t>
      </w:r>
      <w:r>
        <w:rPr>
          <w:rFonts w:ascii="Arial" w:hAnsi="Arial" w:cs="Arial"/>
          <w:color w:val="auto"/>
        </w:rPr>
        <w:t xml:space="preserve"> </w:t>
      </w:r>
      <w:r>
        <w:rPr>
          <w:color w:val="auto"/>
        </w:rPr>
        <w:t xml:space="preserve">Improved overall competitiveness in the market   </w:t>
      </w:r>
    </w:p>
    <w:p w14:paraId="43FA94E3" w14:textId="77777777" w:rsidR="00C708AB" w:rsidRDefault="00CF2B51">
      <w:pPr>
        <w:pStyle w:val="Default"/>
        <w:rPr>
          <w:color w:val="auto"/>
        </w:rPr>
      </w:pPr>
      <w:r>
        <w:rPr>
          <w:color w:val="auto"/>
        </w:rPr>
        <w:t xml:space="preserve"> </w:t>
      </w:r>
    </w:p>
    <w:p w14:paraId="7F2E988F" w14:textId="4B7159FE" w:rsidR="00CF2B51" w:rsidRDefault="000D74F0" w:rsidP="00716210">
      <w:pPr>
        <w:pStyle w:val="Default"/>
        <w:ind w:firstLine="720"/>
        <w:outlineLvl w:val="0"/>
        <w:rPr>
          <w:color w:val="auto"/>
          <w:sz w:val="36"/>
          <w:szCs w:val="36"/>
        </w:rPr>
      </w:pPr>
      <w:r>
        <w:rPr>
          <w:color w:val="auto"/>
          <w:sz w:val="36"/>
          <w:szCs w:val="36"/>
        </w:rPr>
        <w:t>XXXXX</w:t>
      </w:r>
      <w:r w:rsidR="00716210">
        <w:rPr>
          <w:color w:val="auto"/>
          <w:sz w:val="36"/>
          <w:szCs w:val="36"/>
        </w:rPr>
        <w:t xml:space="preserve"> </w:t>
      </w:r>
      <w:r w:rsidR="00CF2B51">
        <w:rPr>
          <w:color w:val="auto"/>
          <w:sz w:val="36"/>
          <w:szCs w:val="36"/>
        </w:rPr>
        <w:t xml:space="preserve">Benefits:   </w:t>
      </w:r>
    </w:p>
    <w:p w14:paraId="399FACD2" w14:textId="77777777" w:rsidR="00CF2B51" w:rsidRDefault="00CF2B51">
      <w:pPr>
        <w:pStyle w:val="Default"/>
        <w:ind w:left="-360"/>
        <w:rPr>
          <w:color w:val="auto"/>
        </w:rPr>
      </w:pPr>
      <w:r>
        <w:rPr>
          <w:b/>
          <w:bCs/>
          <w:color w:val="auto"/>
        </w:rPr>
        <w:t xml:space="preserve"> </w:t>
      </w:r>
      <w:r>
        <w:rPr>
          <w:color w:val="auto"/>
        </w:rPr>
        <w:t xml:space="preserve"> </w:t>
      </w:r>
    </w:p>
    <w:p w14:paraId="3DB5CC55" w14:textId="77777777" w:rsidR="00CF2B51" w:rsidRDefault="00CF2B51">
      <w:pPr>
        <w:pStyle w:val="Default"/>
        <w:ind w:left="1440" w:hanging="360"/>
        <w:rPr>
          <w:color w:val="auto"/>
        </w:rPr>
      </w:pPr>
      <w:r>
        <w:rPr>
          <w:rFonts w:ascii="Arial" w:hAnsi="Arial" w:cs="Arial"/>
          <w:color w:val="auto"/>
        </w:rPr>
        <w:t xml:space="preserve"> </w:t>
      </w:r>
      <w:r>
        <w:rPr>
          <w:color w:val="auto"/>
        </w:rPr>
        <w:t>•</w:t>
      </w:r>
      <w:r>
        <w:rPr>
          <w:rFonts w:ascii="Arial" w:hAnsi="Arial" w:cs="Arial"/>
          <w:color w:val="auto"/>
        </w:rPr>
        <w:t xml:space="preserve"> </w:t>
      </w:r>
      <w:r>
        <w:rPr>
          <w:color w:val="auto"/>
        </w:rPr>
        <w:t xml:space="preserve">Clearly communicated performance expectations to our supply base   </w:t>
      </w:r>
    </w:p>
    <w:p w14:paraId="026C9CC5" w14:textId="77777777" w:rsidR="00CF2B51" w:rsidRDefault="00CF2B51">
      <w:pPr>
        <w:pStyle w:val="Default"/>
        <w:ind w:left="1440" w:hanging="360"/>
        <w:rPr>
          <w:color w:val="auto"/>
        </w:rPr>
      </w:pPr>
      <w:r>
        <w:rPr>
          <w:rFonts w:ascii="Arial" w:hAnsi="Arial" w:cs="Arial"/>
          <w:color w:val="auto"/>
        </w:rPr>
        <w:t xml:space="preserve"> </w:t>
      </w:r>
      <w:r>
        <w:rPr>
          <w:color w:val="auto"/>
        </w:rPr>
        <w:t>•</w:t>
      </w:r>
      <w:r>
        <w:rPr>
          <w:rFonts w:ascii="Arial" w:hAnsi="Arial" w:cs="Arial"/>
          <w:color w:val="auto"/>
        </w:rPr>
        <w:t xml:space="preserve"> </w:t>
      </w:r>
      <w:r>
        <w:rPr>
          <w:color w:val="auto"/>
        </w:rPr>
        <w:t xml:space="preserve">Closer relationships with our suppliers   </w:t>
      </w:r>
    </w:p>
    <w:p w14:paraId="1BC6D469" w14:textId="77777777" w:rsidR="00CF2B51" w:rsidRDefault="00CF2B51">
      <w:pPr>
        <w:pStyle w:val="Default"/>
        <w:ind w:left="1440" w:hanging="360"/>
        <w:rPr>
          <w:color w:val="auto"/>
        </w:rPr>
      </w:pPr>
      <w:r>
        <w:rPr>
          <w:rFonts w:ascii="Arial" w:hAnsi="Arial" w:cs="Arial"/>
          <w:color w:val="auto"/>
        </w:rPr>
        <w:t xml:space="preserve"> </w:t>
      </w:r>
      <w:r>
        <w:rPr>
          <w:color w:val="auto"/>
        </w:rPr>
        <w:t>•</w:t>
      </w:r>
      <w:r>
        <w:rPr>
          <w:rFonts w:ascii="Arial" w:hAnsi="Arial" w:cs="Arial"/>
          <w:color w:val="auto"/>
        </w:rPr>
        <w:t xml:space="preserve"> </w:t>
      </w:r>
      <w:r>
        <w:rPr>
          <w:color w:val="auto"/>
        </w:rPr>
        <w:t xml:space="preserve">Better understanding of our supply base’s overall performance   </w:t>
      </w:r>
    </w:p>
    <w:p w14:paraId="35CF8562" w14:textId="14D8307D" w:rsidR="00CF2B51" w:rsidRDefault="00CF2B51">
      <w:pPr>
        <w:pStyle w:val="Default"/>
        <w:ind w:left="1440" w:hanging="360"/>
        <w:rPr>
          <w:color w:val="auto"/>
        </w:rPr>
      </w:pPr>
      <w:r>
        <w:rPr>
          <w:rFonts w:ascii="Arial" w:hAnsi="Arial" w:cs="Arial"/>
          <w:color w:val="auto"/>
        </w:rPr>
        <w:t xml:space="preserve"> </w:t>
      </w:r>
      <w:r>
        <w:rPr>
          <w:color w:val="auto"/>
        </w:rPr>
        <w:t>•</w:t>
      </w:r>
      <w:r>
        <w:rPr>
          <w:rFonts w:ascii="Arial" w:hAnsi="Arial" w:cs="Arial"/>
          <w:color w:val="auto"/>
        </w:rPr>
        <w:t xml:space="preserve"> </w:t>
      </w:r>
      <w:r>
        <w:rPr>
          <w:color w:val="auto"/>
        </w:rPr>
        <w:t>Closer alignment between our cust</w:t>
      </w:r>
      <w:r w:rsidR="00986C65">
        <w:rPr>
          <w:color w:val="auto"/>
        </w:rPr>
        <w:t xml:space="preserve">omers’ needs and our suppliers’ </w:t>
      </w:r>
      <w:r>
        <w:rPr>
          <w:color w:val="auto"/>
        </w:rPr>
        <w:t xml:space="preserve">capabilities   </w:t>
      </w:r>
    </w:p>
    <w:p w14:paraId="44C8F36B" w14:textId="77777777" w:rsidR="00375B2A" w:rsidRDefault="00375B2A">
      <w:pPr>
        <w:pStyle w:val="Default"/>
        <w:ind w:left="1440" w:hanging="360"/>
        <w:rPr>
          <w:color w:val="auto"/>
        </w:rPr>
      </w:pPr>
    </w:p>
    <w:p w14:paraId="753CC4C9" w14:textId="1B4BA3DC" w:rsidR="00CF2B51" w:rsidRPr="00AB52F6" w:rsidRDefault="006157B5" w:rsidP="00AB52F6">
      <w:pPr>
        <w:pStyle w:val="Default"/>
        <w:rPr>
          <w:color w:val="auto"/>
        </w:rPr>
      </w:pPr>
      <w:r w:rsidRPr="00AB52F6">
        <w:rPr>
          <w:b/>
          <w:bCs/>
          <w:color w:val="auto"/>
          <w:sz w:val="36"/>
          <w:szCs w:val="44"/>
        </w:rPr>
        <w:lastRenderedPageBreak/>
        <w:t xml:space="preserve">Supplier Scorecard </w:t>
      </w:r>
      <w:r w:rsidR="00CF2B51" w:rsidRPr="00AB52F6">
        <w:rPr>
          <w:b/>
          <w:bCs/>
          <w:color w:val="auto"/>
          <w:sz w:val="36"/>
          <w:szCs w:val="44"/>
        </w:rPr>
        <w:t xml:space="preserve">Point System  </w:t>
      </w:r>
      <w:r w:rsidR="00CF2B51" w:rsidRPr="00AB52F6">
        <w:rPr>
          <w:color w:val="auto"/>
          <w:sz w:val="36"/>
          <w:szCs w:val="44"/>
        </w:rPr>
        <w:t xml:space="preserve"> </w:t>
      </w:r>
    </w:p>
    <w:p w14:paraId="37563819" w14:textId="77777777" w:rsidR="00CF2B51" w:rsidRDefault="00CF2B51">
      <w:pPr>
        <w:pStyle w:val="Default"/>
        <w:rPr>
          <w:color w:val="auto"/>
        </w:rPr>
      </w:pPr>
      <w:r>
        <w:rPr>
          <w:color w:val="auto"/>
        </w:rPr>
        <w:t xml:space="preserve">  </w:t>
      </w:r>
    </w:p>
    <w:p w14:paraId="01B2F246" w14:textId="77777777" w:rsidR="009D52BB" w:rsidRPr="00A33CF2" w:rsidRDefault="009D52BB" w:rsidP="009D52BB">
      <w:pPr>
        <w:pStyle w:val="Default"/>
        <w:ind w:left="720"/>
      </w:pPr>
      <w:r w:rsidRPr="00A33CF2">
        <w:t xml:space="preserve">Each month, Suppliers will receive a </w:t>
      </w:r>
      <w:r w:rsidRPr="00A33CF2">
        <w:rPr>
          <w:b/>
        </w:rPr>
        <w:t xml:space="preserve">Monthly </w:t>
      </w:r>
      <w:r w:rsidRPr="00A33CF2">
        <w:t xml:space="preserve">and </w:t>
      </w:r>
      <w:r w:rsidRPr="00A33CF2">
        <w:rPr>
          <w:b/>
        </w:rPr>
        <w:t>Year-to-Date</w:t>
      </w:r>
      <w:r w:rsidRPr="00A33CF2">
        <w:t xml:space="preserve"> performance score based on the five focus areas:</w:t>
      </w:r>
    </w:p>
    <w:p w14:paraId="49051D14" w14:textId="77777777" w:rsidR="009D52BB" w:rsidRPr="009D52BB" w:rsidRDefault="009D52BB" w:rsidP="0052498C">
      <w:pPr>
        <w:pStyle w:val="Default"/>
        <w:rPr>
          <w:color w:val="auto"/>
        </w:rPr>
      </w:pPr>
      <w:r w:rsidRPr="00A33CF2">
        <w:rPr>
          <w:color w:val="FF0000"/>
        </w:rPr>
        <w:t xml:space="preserve">  </w:t>
      </w:r>
    </w:p>
    <w:p w14:paraId="64396434" w14:textId="77777777" w:rsidR="00281200" w:rsidRDefault="009D52BB" w:rsidP="009D52BB">
      <w:pPr>
        <w:pStyle w:val="Default"/>
        <w:tabs>
          <w:tab w:val="left" w:pos="1620"/>
        </w:tabs>
        <w:ind w:firstLine="720"/>
        <w:rPr>
          <w:color w:val="auto"/>
        </w:rPr>
      </w:pPr>
      <w:r w:rsidRPr="009D52BB">
        <w:rPr>
          <w:b/>
          <w:bCs/>
          <w:color w:val="auto"/>
        </w:rPr>
        <w:tab/>
      </w:r>
      <w:r w:rsidR="00FE1804">
        <w:rPr>
          <w:b/>
          <w:bCs/>
          <w:color w:val="auto"/>
        </w:rPr>
        <w:t>1</w:t>
      </w:r>
      <w:r w:rsidRPr="009D52BB">
        <w:rPr>
          <w:b/>
          <w:bCs/>
          <w:color w:val="auto"/>
        </w:rPr>
        <w:t>.</w:t>
      </w:r>
      <w:r>
        <w:rPr>
          <w:b/>
          <w:bCs/>
          <w:color w:val="auto"/>
        </w:rPr>
        <w:t xml:space="preserve"> </w:t>
      </w:r>
      <w:r w:rsidR="00281200">
        <w:rPr>
          <w:b/>
          <w:bCs/>
          <w:color w:val="auto"/>
        </w:rPr>
        <w:t>Environment/Agreement</w:t>
      </w:r>
      <w:r w:rsidR="00281200">
        <w:rPr>
          <w:b/>
          <w:bCs/>
          <w:color w:val="auto"/>
        </w:rPr>
        <w:tab/>
      </w:r>
      <w:r w:rsidR="00281200" w:rsidRPr="009D52BB">
        <w:rPr>
          <w:color w:val="auto"/>
        </w:rPr>
        <w:t xml:space="preserve">(0 to </w:t>
      </w:r>
      <w:r w:rsidR="00281200">
        <w:rPr>
          <w:b/>
          <w:color w:val="auto"/>
        </w:rPr>
        <w:t>1</w:t>
      </w:r>
      <w:r w:rsidR="00281200" w:rsidRPr="009D52BB">
        <w:rPr>
          <w:b/>
          <w:color w:val="auto"/>
        </w:rPr>
        <w:t xml:space="preserve">0 </w:t>
      </w:r>
      <w:r w:rsidR="00281200" w:rsidRPr="009D52BB">
        <w:rPr>
          <w:color w:val="auto"/>
        </w:rPr>
        <w:t>points)</w:t>
      </w:r>
    </w:p>
    <w:p w14:paraId="08C60ADE" w14:textId="77777777" w:rsidR="009D52BB" w:rsidRPr="009D52BB" w:rsidRDefault="00281200" w:rsidP="009D52BB">
      <w:pPr>
        <w:pStyle w:val="Default"/>
        <w:tabs>
          <w:tab w:val="left" w:pos="1620"/>
        </w:tabs>
        <w:ind w:firstLine="720"/>
        <w:rPr>
          <w:color w:val="auto"/>
        </w:rPr>
      </w:pPr>
      <w:r>
        <w:rPr>
          <w:color w:val="auto"/>
        </w:rPr>
        <w:tab/>
      </w:r>
      <w:r>
        <w:rPr>
          <w:b/>
          <w:bCs/>
          <w:color w:val="auto"/>
        </w:rPr>
        <w:t>2</w:t>
      </w:r>
      <w:r w:rsidRPr="009D52BB">
        <w:rPr>
          <w:b/>
          <w:bCs/>
          <w:color w:val="auto"/>
        </w:rPr>
        <w:t>.</w:t>
      </w:r>
      <w:r>
        <w:rPr>
          <w:color w:val="auto"/>
        </w:rPr>
        <w:t xml:space="preserve"> </w:t>
      </w:r>
      <w:r w:rsidR="006157B5" w:rsidRPr="009D52BB">
        <w:rPr>
          <w:b/>
          <w:bCs/>
          <w:color w:val="auto"/>
        </w:rPr>
        <w:t>Quality</w:t>
      </w:r>
      <w:r w:rsidR="009D52BB" w:rsidRPr="009D52BB">
        <w:rPr>
          <w:b/>
          <w:bCs/>
          <w:color w:val="auto"/>
        </w:rPr>
        <w:tab/>
      </w:r>
      <w:r w:rsidR="00E27435">
        <w:rPr>
          <w:b/>
          <w:bCs/>
          <w:color w:val="auto"/>
        </w:rPr>
        <w:tab/>
      </w:r>
      <w:r w:rsidR="006157B5">
        <w:rPr>
          <w:b/>
          <w:bCs/>
          <w:color w:val="auto"/>
        </w:rPr>
        <w:tab/>
      </w:r>
      <w:r w:rsidR="006157B5">
        <w:rPr>
          <w:b/>
          <w:bCs/>
          <w:color w:val="auto"/>
        </w:rPr>
        <w:tab/>
      </w:r>
      <w:r w:rsidR="009D52BB" w:rsidRPr="009D52BB">
        <w:rPr>
          <w:color w:val="auto"/>
        </w:rPr>
        <w:t xml:space="preserve">(0 to </w:t>
      </w:r>
      <w:r>
        <w:rPr>
          <w:b/>
          <w:color w:val="auto"/>
        </w:rPr>
        <w:t>35</w:t>
      </w:r>
      <w:r w:rsidR="009D52BB" w:rsidRPr="009D52BB">
        <w:rPr>
          <w:b/>
          <w:color w:val="auto"/>
        </w:rPr>
        <w:t xml:space="preserve"> </w:t>
      </w:r>
      <w:r w:rsidR="009D52BB" w:rsidRPr="009D52BB">
        <w:rPr>
          <w:color w:val="auto"/>
        </w:rPr>
        <w:t xml:space="preserve">points)   </w:t>
      </w:r>
    </w:p>
    <w:p w14:paraId="309B904F" w14:textId="77777777" w:rsidR="009D52BB" w:rsidRPr="009D52BB" w:rsidRDefault="009D52BB" w:rsidP="009D52BB">
      <w:pPr>
        <w:pStyle w:val="Default"/>
        <w:tabs>
          <w:tab w:val="left" w:pos="1620"/>
        </w:tabs>
        <w:ind w:firstLine="720"/>
        <w:rPr>
          <w:color w:val="auto"/>
        </w:rPr>
      </w:pPr>
      <w:r w:rsidRPr="009D52BB">
        <w:rPr>
          <w:b/>
          <w:bCs/>
          <w:color w:val="auto"/>
        </w:rPr>
        <w:tab/>
      </w:r>
      <w:r w:rsidR="00281200">
        <w:rPr>
          <w:b/>
          <w:bCs/>
          <w:color w:val="auto"/>
        </w:rPr>
        <w:t>3</w:t>
      </w:r>
      <w:r w:rsidR="00281200" w:rsidRPr="009D52BB">
        <w:rPr>
          <w:b/>
          <w:bCs/>
          <w:color w:val="auto"/>
        </w:rPr>
        <w:t xml:space="preserve">. </w:t>
      </w:r>
      <w:r w:rsidR="006157B5">
        <w:rPr>
          <w:b/>
          <w:bCs/>
          <w:color w:val="auto"/>
        </w:rPr>
        <w:t>Delivery</w:t>
      </w:r>
      <w:r w:rsidRPr="009D52BB">
        <w:rPr>
          <w:color w:val="auto"/>
        </w:rPr>
        <w:tab/>
      </w:r>
      <w:r w:rsidR="00E27435">
        <w:rPr>
          <w:color w:val="auto"/>
        </w:rPr>
        <w:tab/>
      </w:r>
      <w:r w:rsidR="006157B5">
        <w:rPr>
          <w:color w:val="auto"/>
        </w:rPr>
        <w:tab/>
      </w:r>
      <w:r w:rsidR="006157B5">
        <w:rPr>
          <w:color w:val="auto"/>
        </w:rPr>
        <w:tab/>
      </w:r>
      <w:r w:rsidRPr="009D52BB">
        <w:rPr>
          <w:color w:val="auto"/>
        </w:rPr>
        <w:t xml:space="preserve">(0 to </w:t>
      </w:r>
      <w:r w:rsidR="00281200">
        <w:rPr>
          <w:b/>
          <w:color w:val="auto"/>
        </w:rPr>
        <w:t>35</w:t>
      </w:r>
      <w:r w:rsidRPr="009D52BB">
        <w:rPr>
          <w:b/>
          <w:color w:val="auto"/>
        </w:rPr>
        <w:t xml:space="preserve"> </w:t>
      </w:r>
      <w:r w:rsidRPr="009D52BB">
        <w:rPr>
          <w:color w:val="auto"/>
        </w:rPr>
        <w:t xml:space="preserve">points)   </w:t>
      </w:r>
    </w:p>
    <w:p w14:paraId="5AFC003D" w14:textId="77777777" w:rsidR="009D52BB" w:rsidRPr="009D52BB" w:rsidRDefault="009D52BB" w:rsidP="009D52BB">
      <w:pPr>
        <w:pStyle w:val="Default"/>
        <w:tabs>
          <w:tab w:val="left" w:pos="1620"/>
        </w:tabs>
        <w:ind w:firstLine="720"/>
        <w:rPr>
          <w:color w:val="auto"/>
        </w:rPr>
      </w:pPr>
      <w:r w:rsidRPr="009D52BB">
        <w:rPr>
          <w:b/>
          <w:bCs/>
          <w:color w:val="auto"/>
        </w:rPr>
        <w:tab/>
      </w:r>
      <w:r w:rsidR="00281200">
        <w:rPr>
          <w:b/>
          <w:color w:val="auto"/>
        </w:rPr>
        <w:t>4</w:t>
      </w:r>
      <w:r w:rsidR="00281200" w:rsidRPr="009D52BB">
        <w:rPr>
          <w:color w:val="auto"/>
        </w:rPr>
        <w:t xml:space="preserve">. </w:t>
      </w:r>
      <w:r w:rsidR="006157B5">
        <w:rPr>
          <w:b/>
          <w:bCs/>
          <w:color w:val="auto"/>
        </w:rPr>
        <w:t>Service/Responsiveness</w:t>
      </w:r>
      <w:r w:rsidRPr="009D52BB">
        <w:rPr>
          <w:color w:val="auto"/>
        </w:rPr>
        <w:t xml:space="preserve"> </w:t>
      </w:r>
      <w:r w:rsidR="006157B5">
        <w:rPr>
          <w:color w:val="auto"/>
        </w:rPr>
        <w:tab/>
      </w:r>
      <w:r w:rsidR="006157B5">
        <w:rPr>
          <w:color w:val="auto"/>
        </w:rPr>
        <w:tab/>
      </w:r>
      <w:r w:rsidRPr="009D52BB">
        <w:rPr>
          <w:color w:val="auto"/>
        </w:rPr>
        <w:t xml:space="preserve">(0 to </w:t>
      </w:r>
      <w:r w:rsidR="006157B5">
        <w:rPr>
          <w:b/>
          <w:color w:val="auto"/>
        </w:rPr>
        <w:t>1</w:t>
      </w:r>
      <w:r w:rsidRPr="009D52BB">
        <w:rPr>
          <w:b/>
          <w:color w:val="auto"/>
        </w:rPr>
        <w:t xml:space="preserve">0 </w:t>
      </w:r>
      <w:r w:rsidRPr="009D52BB">
        <w:rPr>
          <w:color w:val="auto"/>
        </w:rPr>
        <w:t xml:space="preserve">points)   </w:t>
      </w:r>
    </w:p>
    <w:p w14:paraId="10A20053" w14:textId="77777777" w:rsidR="009D52BB" w:rsidRDefault="009D52BB" w:rsidP="009D52BB">
      <w:pPr>
        <w:pStyle w:val="Default"/>
        <w:tabs>
          <w:tab w:val="left" w:pos="1620"/>
        </w:tabs>
        <w:rPr>
          <w:color w:val="auto"/>
        </w:rPr>
      </w:pPr>
      <w:r w:rsidRPr="009D52BB">
        <w:rPr>
          <w:color w:val="auto"/>
        </w:rPr>
        <w:t xml:space="preserve">  </w:t>
      </w:r>
      <w:r w:rsidRPr="009D52BB">
        <w:rPr>
          <w:color w:val="auto"/>
        </w:rPr>
        <w:tab/>
      </w:r>
      <w:r w:rsidR="00281200">
        <w:rPr>
          <w:b/>
          <w:bCs/>
          <w:color w:val="auto"/>
        </w:rPr>
        <w:t>5</w:t>
      </w:r>
      <w:r w:rsidR="00281200" w:rsidRPr="009D52BB">
        <w:rPr>
          <w:b/>
          <w:bCs/>
          <w:color w:val="auto"/>
        </w:rPr>
        <w:t xml:space="preserve">. </w:t>
      </w:r>
      <w:r w:rsidR="006157B5">
        <w:rPr>
          <w:b/>
          <w:color w:val="auto"/>
        </w:rPr>
        <w:t>Cost (</w:t>
      </w:r>
      <w:r w:rsidR="004F342F">
        <w:rPr>
          <w:b/>
          <w:color w:val="auto"/>
        </w:rPr>
        <w:t>Inventory</w:t>
      </w:r>
      <w:r w:rsidR="006157B5">
        <w:rPr>
          <w:b/>
          <w:color w:val="auto"/>
        </w:rPr>
        <w:t>/Lead Time)</w:t>
      </w:r>
      <w:r w:rsidR="004F342F">
        <w:rPr>
          <w:b/>
          <w:color w:val="auto"/>
        </w:rPr>
        <w:tab/>
      </w:r>
      <w:r w:rsidRPr="009D52BB">
        <w:rPr>
          <w:color w:val="auto"/>
        </w:rPr>
        <w:t xml:space="preserve">(0 to </w:t>
      </w:r>
      <w:r w:rsidR="008C18D9">
        <w:rPr>
          <w:b/>
          <w:color w:val="auto"/>
        </w:rPr>
        <w:t>1</w:t>
      </w:r>
      <w:r w:rsidRPr="009D52BB">
        <w:rPr>
          <w:b/>
          <w:color w:val="auto"/>
        </w:rPr>
        <w:t xml:space="preserve">0 </w:t>
      </w:r>
      <w:r w:rsidRPr="009D52BB">
        <w:rPr>
          <w:color w:val="auto"/>
        </w:rPr>
        <w:t>points</w:t>
      </w:r>
      <w:r>
        <w:rPr>
          <w:color w:val="auto"/>
        </w:rPr>
        <w:t xml:space="preserve">) </w:t>
      </w:r>
    </w:p>
    <w:p w14:paraId="31F333AA" w14:textId="77777777" w:rsidR="009D52BB" w:rsidRDefault="009D52BB" w:rsidP="009D52BB">
      <w:pPr>
        <w:pStyle w:val="Default"/>
        <w:rPr>
          <w:color w:val="auto"/>
        </w:rPr>
      </w:pPr>
      <w:r>
        <w:rPr>
          <w:color w:val="auto"/>
        </w:rPr>
        <w:t xml:space="preserve">  </w:t>
      </w:r>
      <w:r w:rsidR="00FE1804">
        <w:rPr>
          <w:color w:val="auto"/>
        </w:rPr>
        <w:tab/>
      </w:r>
      <w:r w:rsidR="00FE1804">
        <w:rPr>
          <w:color w:val="auto"/>
        </w:rPr>
        <w:tab/>
      </w:r>
      <w:r w:rsidR="0052498C">
        <w:rPr>
          <w:color w:val="auto"/>
        </w:rPr>
        <w:t xml:space="preserve"> </w:t>
      </w:r>
    </w:p>
    <w:p w14:paraId="5A11CD7C" w14:textId="77777777" w:rsidR="0052498C" w:rsidRDefault="0052498C" w:rsidP="009D52BB">
      <w:pPr>
        <w:pStyle w:val="Default"/>
        <w:rPr>
          <w:color w:val="auto"/>
        </w:rPr>
      </w:pPr>
    </w:p>
    <w:p w14:paraId="7804E7E2" w14:textId="77777777" w:rsidR="00CF2B51" w:rsidRPr="009D52BB" w:rsidRDefault="009D52BB" w:rsidP="00716210">
      <w:pPr>
        <w:pStyle w:val="Default"/>
        <w:ind w:left="360"/>
        <w:outlineLvl w:val="0"/>
        <w:rPr>
          <w:color w:val="auto"/>
        </w:rPr>
      </w:pPr>
      <w:r w:rsidRPr="009D52BB">
        <w:rPr>
          <w:color w:val="auto"/>
          <w:szCs w:val="28"/>
        </w:rPr>
        <w:t xml:space="preserve">The maximum possible score for the Month or Year-to-Date is </w:t>
      </w:r>
      <w:r w:rsidRPr="009D52BB">
        <w:rPr>
          <w:b/>
          <w:color w:val="auto"/>
          <w:szCs w:val="28"/>
        </w:rPr>
        <w:t>100 points</w:t>
      </w:r>
      <w:r w:rsidR="00986C65" w:rsidRPr="009D52BB">
        <w:rPr>
          <w:color w:val="auto"/>
        </w:rPr>
        <w:t>)</w:t>
      </w:r>
    </w:p>
    <w:p w14:paraId="6F40C122" w14:textId="77777777" w:rsidR="00CF2B51" w:rsidRPr="009D52BB" w:rsidRDefault="00CF2B51">
      <w:pPr>
        <w:pStyle w:val="Default"/>
        <w:rPr>
          <w:color w:val="auto"/>
          <w:sz w:val="22"/>
        </w:rPr>
      </w:pPr>
      <w:r w:rsidRPr="009D52BB">
        <w:rPr>
          <w:color w:val="auto"/>
          <w:sz w:val="22"/>
        </w:rPr>
        <w:t xml:space="preserve">  </w:t>
      </w:r>
    </w:p>
    <w:p w14:paraId="223E3542" w14:textId="77777777" w:rsidR="003D76C0" w:rsidRPr="003D76C0" w:rsidRDefault="003D76C0" w:rsidP="00716210">
      <w:pPr>
        <w:pStyle w:val="Default"/>
        <w:outlineLvl w:val="0"/>
        <w:rPr>
          <w:b/>
          <w:color w:val="auto"/>
          <w:sz w:val="44"/>
        </w:rPr>
      </w:pPr>
      <w:r>
        <w:rPr>
          <w:b/>
          <w:color w:val="auto"/>
          <w:sz w:val="44"/>
        </w:rPr>
        <w:t>Scoring</w:t>
      </w:r>
      <w:r w:rsidRPr="003D76C0">
        <w:rPr>
          <w:b/>
          <w:color w:val="auto"/>
          <w:sz w:val="44"/>
        </w:rPr>
        <w:t xml:space="preserve"> </w:t>
      </w:r>
      <w:r>
        <w:rPr>
          <w:b/>
          <w:color w:val="auto"/>
          <w:sz w:val="44"/>
        </w:rPr>
        <w:t>Details</w:t>
      </w:r>
    </w:p>
    <w:p w14:paraId="478DDADA" w14:textId="77777777" w:rsidR="00B945F4" w:rsidRDefault="00B945F4" w:rsidP="00C708AB">
      <w:pPr>
        <w:pStyle w:val="Default"/>
        <w:rPr>
          <w:color w:val="auto"/>
        </w:rPr>
      </w:pPr>
    </w:p>
    <w:p w14:paraId="2811A7AD" w14:textId="77777777" w:rsidR="00281200" w:rsidRPr="003D76C0" w:rsidRDefault="00FE1804" w:rsidP="00716210">
      <w:pPr>
        <w:pStyle w:val="Default"/>
        <w:outlineLvl w:val="0"/>
        <w:rPr>
          <w:color w:val="auto"/>
        </w:rPr>
      </w:pPr>
      <w:r>
        <w:rPr>
          <w:b/>
          <w:bCs/>
          <w:color w:val="auto"/>
          <w:sz w:val="40"/>
          <w:szCs w:val="40"/>
        </w:rPr>
        <w:t>1</w:t>
      </w:r>
      <w:r w:rsidR="004F342F" w:rsidRPr="00E27435">
        <w:rPr>
          <w:b/>
          <w:bCs/>
          <w:color w:val="auto"/>
          <w:sz w:val="40"/>
          <w:szCs w:val="40"/>
        </w:rPr>
        <w:t xml:space="preserve">. </w:t>
      </w:r>
      <w:r w:rsidR="00281200">
        <w:rPr>
          <w:b/>
          <w:color w:val="auto"/>
          <w:sz w:val="40"/>
          <w:szCs w:val="40"/>
        </w:rPr>
        <w:t xml:space="preserve">Environment / </w:t>
      </w:r>
      <w:r w:rsidR="00281200">
        <w:rPr>
          <w:b/>
          <w:bCs/>
          <w:color w:val="auto"/>
          <w:sz w:val="40"/>
          <w:szCs w:val="40"/>
        </w:rPr>
        <w:t xml:space="preserve">Agreement Status Scoring </w:t>
      </w:r>
      <w:r w:rsidR="00281200">
        <w:rPr>
          <w:color w:val="auto"/>
          <w:sz w:val="40"/>
          <w:szCs w:val="40"/>
        </w:rPr>
        <w:t xml:space="preserve"> </w:t>
      </w:r>
    </w:p>
    <w:p w14:paraId="485A6074" w14:textId="77777777" w:rsidR="00281200" w:rsidRDefault="00281200" w:rsidP="00281200">
      <w:pPr>
        <w:pStyle w:val="Default"/>
        <w:tabs>
          <w:tab w:val="left" w:pos="90"/>
        </w:tabs>
        <w:rPr>
          <w:color w:val="auto"/>
        </w:rPr>
      </w:pPr>
      <w:r>
        <w:rPr>
          <w:b/>
          <w:bCs/>
          <w:color w:val="auto"/>
        </w:rPr>
        <w:t xml:space="preserve"> </w:t>
      </w:r>
      <w:r>
        <w:rPr>
          <w:color w:val="auto"/>
        </w:rPr>
        <w:t xml:space="preserve"> </w:t>
      </w:r>
    </w:p>
    <w:p w14:paraId="4E331C5B" w14:textId="1CEB9885" w:rsidR="00281200" w:rsidRDefault="00281200" w:rsidP="00281200">
      <w:pPr>
        <w:pStyle w:val="Default"/>
        <w:tabs>
          <w:tab w:val="left" w:pos="90"/>
        </w:tabs>
        <w:ind w:left="360"/>
        <w:rPr>
          <w:color w:val="auto"/>
        </w:rPr>
      </w:pPr>
      <w:r w:rsidRPr="003D76C0">
        <w:rPr>
          <w:color w:val="auto"/>
        </w:rPr>
        <w:t xml:space="preserve">Suppliers that </w:t>
      </w:r>
      <w:r>
        <w:rPr>
          <w:color w:val="auto"/>
        </w:rPr>
        <w:t>have entered into a signed a</w:t>
      </w:r>
      <w:r w:rsidRPr="00D620EF">
        <w:rPr>
          <w:color w:val="auto"/>
        </w:rPr>
        <w:t xml:space="preserve">greement </w:t>
      </w:r>
      <w:r>
        <w:rPr>
          <w:color w:val="auto"/>
        </w:rPr>
        <w:t>that has been</w:t>
      </w:r>
      <w:r w:rsidRPr="00D620EF">
        <w:rPr>
          <w:color w:val="auto"/>
        </w:rPr>
        <w:t xml:space="preserve"> approved by </w:t>
      </w:r>
      <w:r w:rsidR="00375B2A">
        <w:rPr>
          <w:color w:val="auto"/>
        </w:rPr>
        <w:t>XXXXX</w:t>
      </w:r>
      <w:r w:rsidRPr="00D620EF">
        <w:rPr>
          <w:color w:val="auto"/>
        </w:rPr>
        <w:t xml:space="preserve"> Legal and signed by</w:t>
      </w:r>
      <w:r>
        <w:rPr>
          <w:color w:val="auto"/>
        </w:rPr>
        <w:t xml:space="preserve"> both</w:t>
      </w:r>
      <w:r w:rsidRPr="00D620EF">
        <w:rPr>
          <w:color w:val="auto"/>
        </w:rPr>
        <w:t xml:space="preserve"> supplier and </w:t>
      </w:r>
      <w:r w:rsidR="00375B2A">
        <w:rPr>
          <w:color w:val="auto"/>
        </w:rPr>
        <w:t>XXXXX</w:t>
      </w:r>
      <w:r>
        <w:rPr>
          <w:color w:val="auto"/>
        </w:rPr>
        <w:t xml:space="preserve"> will</w:t>
      </w:r>
      <w:r w:rsidRPr="003D76C0">
        <w:rPr>
          <w:color w:val="auto"/>
        </w:rPr>
        <w:t xml:space="preserve"> receive </w:t>
      </w:r>
      <w:r>
        <w:rPr>
          <w:color w:val="auto"/>
        </w:rPr>
        <w:t>up to 1</w:t>
      </w:r>
      <w:r w:rsidRPr="003D76C0">
        <w:rPr>
          <w:color w:val="auto"/>
        </w:rPr>
        <w:t>0 points</w:t>
      </w:r>
      <w:r>
        <w:rPr>
          <w:color w:val="auto"/>
        </w:rPr>
        <w:t>, based on the number of areas covered in the agreement</w:t>
      </w:r>
      <w:r w:rsidRPr="003D76C0">
        <w:rPr>
          <w:color w:val="auto"/>
        </w:rPr>
        <w:t xml:space="preserve">.  Suppliers </w:t>
      </w:r>
      <w:r>
        <w:rPr>
          <w:color w:val="auto"/>
        </w:rPr>
        <w:t>that have not yet entered into a signed agreement</w:t>
      </w:r>
      <w:r w:rsidRPr="003A187A">
        <w:rPr>
          <w:color w:val="auto"/>
        </w:rPr>
        <w:t xml:space="preserve"> </w:t>
      </w:r>
      <w:r>
        <w:rPr>
          <w:color w:val="auto"/>
        </w:rPr>
        <w:t xml:space="preserve">with </w:t>
      </w:r>
      <w:r w:rsidR="00375B2A">
        <w:rPr>
          <w:color w:val="auto"/>
        </w:rPr>
        <w:t>XXXXX</w:t>
      </w:r>
      <w:r>
        <w:rPr>
          <w:color w:val="auto"/>
        </w:rPr>
        <w:t xml:space="preserve">, or whose current agreement does not cover any of the areas indicated below, </w:t>
      </w:r>
      <w:r w:rsidRPr="003D76C0">
        <w:rPr>
          <w:color w:val="auto"/>
        </w:rPr>
        <w:t>will receive 0 points</w:t>
      </w:r>
      <w:r>
        <w:rPr>
          <w:color w:val="auto"/>
        </w:rPr>
        <w:t xml:space="preserve">, and will be prohibited from being identified as a Preferred Supplier until such time as a new or revised agreement has been implemented, regardless of whether they otherwise meet the </w:t>
      </w:r>
      <w:r w:rsidRPr="0078052E">
        <w:rPr>
          <w:b/>
          <w:color w:val="auto"/>
        </w:rPr>
        <w:t>Level 1</w:t>
      </w:r>
      <w:r>
        <w:rPr>
          <w:color w:val="auto"/>
        </w:rPr>
        <w:t xml:space="preserve"> performance criteria.</w:t>
      </w:r>
    </w:p>
    <w:p w14:paraId="19D39D36" w14:textId="77777777" w:rsidR="00281200" w:rsidRDefault="00281200" w:rsidP="00281200">
      <w:pPr>
        <w:pStyle w:val="Default"/>
        <w:tabs>
          <w:tab w:val="left" w:pos="90"/>
        </w:tabs>
        <w:ind w:left="360"/>
        <w:rPr>
          <w:color w:val="auto"/>
        </w:rPr>
      </w:pPr>
    </w:p>
    <w:tbl>
      <w:tblPr>
        <w:tblW w:w="0" w:type="auto"/>
        <w:tblLook w:val="04A0" w:firstRow="1" w:lastRow="0" w:firstColumn="1" w:lastColumn="0" w:noHBand="0" w:noVBand="1"/>
      </w:tblPr>
      <w:tblGrid>
        <w:gridCol w:w="1278"/>
        <w:gridCol w:w="4626"/>
      </w:tblGrid>
      <w:tr w:rsidR="00281200" w:rsidRPr="00830480" w14:paraId="2E545876" w14:textId="77777777">
        <w:tc>
          <w:tcPr>
            <w:tcW w:w="1278" w:type="dxa"/>
            <w:shd w:val="clear" w:color="auto" w:fill="auto"/>
          </w:tcPr>
          <w:p w14:paraId="6642E566" w14:textId="77777777" w:rsidR="00281200" w:rsidRPr="00953AC9" w:rsidRDefault="00281200" w:rsidP="00281200">
            <w:pPr>
              <w:pStyle w:val="Default"/>
              <w:rPr>
                <w:b/>
                <w:bCs/>
                <w:color w:val="auto"/>
              </w:rPr>
            </w:pPr>
            <w:r w:rsidRPr="00953AC9">
              <w:rPr>
                <w:b/>
                <w:bCs/>
                <w:color w:val="auto"/>
              </w:rPr>
              <w:t>Points</w:t>
            </w:r>
          </w:p>
        </w:tc>
        <w:tc>
          <w:tcPr>
            <w:tcW w:w="4626" w:type="dxa"/>
            <w:shd w:val="clear" w:color="auto" w:fill="auto"/>
          </w:tcPr>
          <w:p w14:paraId="2F677085" w14:textId="77777777" w:rsidR="00281200" w:rsidRPr="00953AC9" w:rsidRDefault="00281200" w:rsidP="00281200">
            <w:pPr>
              <w:pStyle w:val="Default"/>
              <w:rPr>
                <w:color w:val="auto"/>
              </w:rPr>
            </w:pPr>
            <w:r w:rsidRPr="00953AC9">
              <w:rPr>
                <w:b/>
                <w:bCs/>
                <w:color w:val="auto"/>
              </w:rPr>
              <w:t>Area Covered</w:t>
            </w:r>
          </w:p>
        </w:tc>
      </w:tr>
      <w:tr w:rsidR="00281200" w:rsidRPr="00830480" w14:paraId="31924EC3" w14:textId="77777777">
        <w:tc>
          <w:tcPr>
            <w:tcW w:w="1278" w:type="dxa"/>
            <w:shd w:val="clear" w:color="auto" w:fill="auto"/>
          </w:tcPr>
          <w:p w14:paraId="74D27EE8" w14:textId="77777777" w:rsidR="00281200" w:rsidRPr="00953AC9" w:rsidRDefault="00281200" w:rsidP="00281200">
            <w:pPr>
              <w:pStyle w:val="Default"/>
              <w:rPr>
                <w:color w:val="auto"/>
              </w:rPr>
            </w:pPr>
            <w:r w:rsidRPr="00953AC9">
              <w:rPr>
                <w:color w:val="auto"/>
              </w:rPr>
              <w:t>1</w:t>
            </w:r>
          </w:p>
        </w:tc>
        <w:tc>
          <w:tcPr>
            <w:tcW w:w="4626" w:type="dxa"/>
            <w:shd w:val="clear" w:color="auto" w:fill="auto"/>
          </w:tcPr>
          <w:p w14:paraId="4A5B7487" w14:textId="77777777" w:rsidR="00281200" w:rsidRPr="00953AC9" w:rsidRDefault="00281200" w:rsidP="00281200">
            <w:pPr>
              <w:pStyle w:val="Default"/>
              <w:rPr>
                <w:color w:val="auto"/>
              </w:rPr>
            </w:pPr>
            <w:r w:rsidRPr="00953AC9">
              <w:rPr>
                <w:color w:val="auto"/>
              </w:rPr>
              <w:t>Commercial Terms (including but not limited to the following: Supply and Ordering of Goods; Delivery, Title and Risk of Loss; Pricing, Payment, Taxes; Metrics / Supplier Scorecard; Quality, Inspection and Audit; Electronic Purchase Orders)</w:t>
            </w:r>
          </w:p>
        </w:tc>
      </w:tr>
      <w:tr w:rsidR="00281200" w:rsidRPr="00830480" w14:paraId="47CA6339" w14:textId="77777777">
        <w:tc>
          <w:tcPr>
            <w:tcW w:w="1278" w:type="dxa"/>
            <w:shd w:val="clear" w:color="auto" w:fill="auto"/>
          </w:tcPr>
          <w:p w14:paraId="54E46202" w14:textId="77777777" w:rsidR="00281200" w:rsidRPr="00953AC9" w:rsidRDefault="00281200" w:rsidP="00281200">
            <w:pPr>
              <w:pStyle w:val="Default"/>
              <w:rPr>
                <w:color w:val="auto"/>
              </w:rPr>
            </w:pPr>
            <w:r w:rsidRPr="00953AC9">
              <w:rPr>
                <w:color w:val="auto"/>
              </w:rPr>
              <w:t>2</w:t>
            </w:r>
          </w:p>
        </w:tc>
        <w:tc>
          <w:tcPr>
            <w:tcW w:w="4626" w:type="dxa"/>
            <w:shd w:val="clear" w:color="auto" w:fill="auto"/>
          </w:tcPr>
          <w:p w14:paraId="5890D864" w14:textId="77777777" w:rsidR="00281200" w:rsidRPr="00953AC9" w:rsidRDefault="00281200" w:rsidP="00281200">
            <w:pPr>
              <w:pStyle w:val="Default"/>
              <w:rPr>
                <w:color w:val="auto"/>
              </w:rPr>
            </w:pPr>
            <w:r w:rsidRPr="00953AC9">
              <w:rPr>
                <w:color w:val="auto"/>
              </w:rPr>
              <w:t>Recall</w:t>
            </w:r>
          </w:p>
        </w:tc>
      </w:tr>
      <w:tr w:rsidR="00281200" w:rsidRPr="00830480" w14:paraId="5A67636B" w14:textId="77777777">
        <w:tc>
          <w:tcPr>
            <w:tcW w:w="1278" w:type="dxa"/>
            <w:shd w:val="clear" w:color="auto" w:fill="auto"/>
          </w:tcPr>
          <w:p w14:paraId="3A4D54F4" w14:textId="77777777" w:rsidR="00281200" w:rsidRPr="00953AC9" w:rsidRDefault="00281200" w:rsidP="00281200">
            <w:pPr>
              <w:pStyle w:val="Default"/>
              <w:rPr>
                <w:color w:val="auto"/>
              </w:rPr>
            </w:pPr>
            <w:r w:rsidRPr="00953AC9">
              <w:rPr>
                <w:color w:val="auto"/>
              </w:rPr>
              <w:t>1</w:t>
            </w:r>
          </w:p>
        </w:tc>
        <w:tc>
          <w:tcPr>
            <w:tcW w:w="4626" w:type="dxa"/>
            <w:shd w:val="clear" w:color="auto" w:fill="auto"/>
          </w:tcPr>
          <w:p w14:paraId="43C0E6E9" w14:textId="77777777" w:rsidR="00281200" w:rsidRPr="00953AC9" w:rsidRDefault="00281200" w:rsidP="00281200">
            <w:pPr>
              <w:pStyle w:val="Default"/>
              <w:rPr>
                <w:color w:val="auto"/>
              </w:rPr>
            </w:pPr>
            <w:r w:rsidRPr="00953AC9">
              <w:rPr>
                <w:color w:val="auto"/>
              </w:rPr>
              <w:t>Insurance</w:t>
            </w:r>
          </w:p>
        </w:tc>
      </w:tr>
      <w:tr w:rsidR="00281200" w:rsidRPr="00830480" w14:paraId="083585DA" w14:textId="77777777">
        <w:tc>
          <w:tcPr>
            <w:tcW w:w="1278" w:type="dxa"/>
            <w:shd w:val="clear" w:color="auto" w:fill="auto"/>
          </w:tcPr>
          <w:p w14:paraId="4B5DD37E" w14:textId="77777777" w:rsidR="00281200" w:rsidRPr="00953AC9" w:rsidRDefault="00281200" w:rsidP="00281200">
            <w:pPr>
              <w:pStyle w:val="Default"/>
              <w:rPr>
                <w:color w:val="auto"/>
              </w:rPr>
            </w:pPr>
            <w:r w:rsidRPr="00953AC9">
              <w:rPr>
                <w:color w:val="auto"/>
              </w:rPr>
              <w:t>2</w:t>
            </w:r>
          </w:p>
        </w:tc>
        <w:tc>
          <w:tcPr>
            <w:tcW w:w="4626" w:type="dxa"/>
            <w:shd w:val="clear" w:color="auto" w:fill="auto"/>
          </w:tcPr>
          <w:p w14:paraId="69875785" w14:textId="77777777" w:rsidR="00281200" w:rsidRPr="00953AC9" w:rsidRDefault="00281200" w:rsidP="00281200">
            <w:pPr>
              <w:pStyle w:val="Default"/>
              <w:rPr>
                <w:color w:val="auto"/>
              </w:rPr>
            </w:pPr>
            <w:r w:rsidRPr="00953AC9">
              <w:rPr>
                <w:color w:val="auto"/>
              </w:rPr>
              <w:t>Representations and Warranties</w:t>
            </w:r>
          </w:p>
        </w:tc>
      </w:tr>
      <w:tr w:rsidR="00281200" w:rsidRPr="00830480" w14:paraId="45AC7943" w14:textId="77777777">
        <w:tc>
          <w:tcPr>
            <w:tcW w:w="1278" w:type="dxa"/>
            <w:shd w:val="clear" w:color="auto" w:fill="auto"/>
          </w:tcPr>
          <w:p w14:paraId="085CAB54" w14:textId="77777777" w:rsidR="00281200" w:rsidRPr="00953AC9" w:rsidRDefault="00281200" w:rsidP="00281200">
            <w:pPr>
              <w:pStyle w:val="Default"/>
              <w:rPr>
                <w:color w:val="auto"/>
              </w:rPr>
            </w:pPr>
            <w:r w:rsidRPr="00953AC9">
              <w:rPr>
                <w:color w:val="auto"/>
              </w:rPr>
              <w:t>2</w:t>
            </w:r>
          </w:p>
        </w:tc>
        <w:tc>
          <w:tcPr>
            <w:tcW w:w="4626" w:type="dxa"/>
            <w:shd w:val="clear" w:color="auto" w:fill="auto"/>
          </w:tcPr>
          <w:p w14:paraId="662572A8" w14:textId="77777777" w:rsidR="00281200" w:rsidRPr="00953AC9" w:rsidRDefault="00281200" w:rsidP="00281200">
            <w:pPr>
              <w:pStyle w:val="Default"/>
              <w:rPr>
                <w:color w:val="auto"/>
              </w:rPr>
            </w:pPr>
            <w:r w:rsidRPr="00953AC9">
              <w:rPr>
                <w:color w:val="auto"/>
              </w:rPr>
              <w:t>Indemnification</w:t>
            </w:r>
          </w:p>
        </w:tc>
      </w:tr>
      <w:tr w:rsidR="00281200" w:rsidRPr="00830480" w14:paraId="57E9BEAA" w14:textId="77777777">
        <w:tc>
          <w:tcPr>
            <w:tcW w:w="1278" w:type="dxa"/>
            <w:shd w:val="clear" w:color="auto" w:fill="auto"/>
          </w:tcPr>
          <w:p w14:paraId="04B4DE34" w14:textId="77777777" w:rsidR="00281200" w:rsidRPr="00953AC9" w:rsidRDefault="00281200" w:rsidP="00281200">
            <w:pPr>
              <w:pStyle w:val="Default"/>
              <w:rPr>
                <w:color w:val="auto"/>
              </w:rPr>
            </w:pPr>
            <w:r w:rsidRPr="00953AC9">
              <w:rPr>
                <w:color w:val="auto"/>
              </w:rPr>
              <w:t>1</w:t>
            </w:r>
          </w:p>
        </w:tc>
        <w:tc>
          <w:tcPr>
            <w:tcW w:w="4626" w:type="dxa"/>
            <w:shd w:val="clear" w:color="auto" w:fill="auto"/>
          </w:tcPr>
          <w:p w14:paraId="29BD22B8" w14:textId="77777777" w:rsidR="00281200" w:rsidRPr="00953AC9" w:rsidRDefault="00281200" w:rsidP="00281200">
            <w:pPr>
              <w:pStyle w:val="Default"/>
              <w:rPr>
                <w:color w:val="auto"/>
              </w:rPr>
            </w:pPr>
            <w:r w:rsidRPr="00953AC9">
              <w:rPr>
                <w:color w:val="auto"/>
              </w:rPr>
              <w:t>Confidential Information/</w:t>
            </w:r>
            <w:r>
              <w:t xml:space="preserve"> </w:t>
            </w:r>
            <w:r w:rsidRPr="00953AC9">
              <w:rPr>
                <w:color w:val="auto"/>
              </w:rPr>
              <w:t>Intellectual Property</w:t>
            </w:r>
          </w:p>
        </w:tc>
      </w:tr>
      <w:tr w:rsidR="00281200" w:rsidRPr="00830480" w14:paraId="464E4F52" w14:textId="77777777">
        <w:tc>
          <w:tcPr>
            <w:tcW w:w="1278" w:type="dxa"/>
            <w:shd w:val="clear" w:color="auto" w:fill="auto"/>
          </w:tcPr>
          <w:p w14:paraId="3D446716" w14:textId="77777777" w:rsidR="00281200" w:rsidRPr="00953AC9" w:rsidRDefault="00281200" w:rsidP="00281200">
            <w:pPr>
              <w:pStyle w:val="Default"/>
              <w:rPr>
                <w:color w:val="auto"/>
              </w:rPr>
            </w:pPr>
            <w:r w:rsidRPr="00953AC9">
              <w:rPr>
                <w:color w:val="auto"/>
              </w:rPr>
              <w:t>1</w:t>
            </w:r>
          </w:p>
        </w:tc>
        <w:tc>
          <w:tcPr>
            <w:tcW w:w="4626" w:type="dxa"/>
            <w:shd w:val="clear" w:color="auto" w:fill="auto"/>
          </w:tcPr>
          <w:p w14:paraId="04337CFB" w14:textId="77777777" w:rsidR="00281200" w:rsidRPr="00953AC9" w:rsidRDefault="00281200" w:rsidP="00281200">
            <w:pPr>
              <w:pStyle w:val="Default"/>
              <w:rPr>
                <w:color w:val="auto"/>
              </w:rPr>
            </w:pPr>
            <w:r w:rsidRPr="00953AC9">
              <w:rPr>
                <w:color w:val="auto"/>
              </w:rPr>
              <w:t>Business Practices (including but not limited to the following:  Compliance with laws; Product content certification; Unfair labor practices; Foreign Corrupt Practices Act; Global Trade Compliance</w:t>
            </w:r>
          </w:p>
        </w:tc>
      </w:tr>
    </w:tbl>
    <w:p w14:paraId="4545E816" w14:textId="77777777" w:rsidR="00281200" w:rsidRDefault="00281200" w:rsidP="00281200">
      <w:pPr>
        <w:pStyle w:val="Default"/>
        <w:rPr>
          <w:color w:val="auto"/>
        </w:rPr>
      </w:pPr>
      <w:r>
        <w:rPr>
          <w:b/>
          <w:bCs/>
          <w:color w:val="auto"/>
        </w:rPr>
        <w:t xml:space="preserve">Points </w:t>
      </w:r>
      <w:r>
        <w:rPr>
          <w:b/>
          <w:bCs/>
          <w:color w:val="auto"/>
        </w:rPr>
        <w:tab/>
        <w:t>Score</w:t>
      </w:r>
      <w:r>
        <w:rPr>
          <w:b/>
          <w:color w:val="auto"/>
        </w:rPr>
        <w:tab/>
      </w:r>
      <w:r>
        <w:rPr>
          <w:b/>
          <w:bCs/>
          <w:color w:val="auto"/>
        </w:rPr>
        <w:t xml:space="preserve">Mid Form Signed  </w:t>
      </w:r>
      <w:r>
        <w:rPr>
          <w:color w:val="auto"/>
        </w:rPr>
        <w:t xml:space="preserve"> </w:t>
      </w:r>
      <w:r>
        <w:rPr>
          <w:color w:val="auto"/>
        </w:rPr>
        <w:tab/>
      </w:r>
    </w:p>
    <w:p w14:paraId="25E57207" w14:textId="16768075" w:rsidR="00281200" w:rsidRDefault="00585F04" w:rsidP="00281200">
      <w:pPr>
        <w:pStyle w:val="Default"/>
        <w:rPr>
          <w:color w:val="auto"/>
        </w:rPr>
      </w:pPr>
      <w:r>
        <w:rPr>
          <w:color w:val="auto"/>
        </w:rPr>
        <w:t xml:space="preserve">10 </w:t>
      </w:r>
      <w:r>
        <w:rPr>
          <w:color w:val="auto"/>
        </w:rPr>
        <w:tab/>
      </w:r>
      <w:r w:rsidR="00281200">
        <w:rPr>
          <w:color w:val="auto"/>
        </w:rPr>
        <w:t>A</w:t>
      </w:r>
      <w:r w:rsidR="00281200">
        <w:rPr>
          <w:color w:val="auto"/>
        </w:rPr>
        <w:tab/>
        <w:t xml:space="preserve">Mid Form agreement updated and on File </w:t>
      </w:r>
    </w:p>
    <w:p w14:paraId="6E544ECE" w14:textId="1C89D9CC" w:rsidR="00C6265F" w:rsidRDefault="00281200" w:rsidP="00281200">
      <w:pPr>
        <w:pStyle w:val="Default"/>
        <w:rPr>
          <w:color w:val="auto"/>
        </w:rPr>
      </w:pPr>
      <w:r>
        <w:rPr>
          <w:color w:val="auto"/>
        </w:rPr>
        <w:t xml:space="preserve">0    </w:t>
      </w:r>
      <w:r>
        <w:rPr>
          <w:color w:val="auto"/>
        </w:rPr>
        <w:tab/>
        <w:t>F</w:t>
      </w:r>
      <w:r>
        <w:rPr>
          <w:color w:val="auto"/>
        </w:rPr>
        <w:tab/>
        <w:t xml:space="preserve">Mid Form agreement not on File with </w:t>
      </w:r>
      <w:r w:rsidR="000D74F0">
        <w:rPr>
          <w:color w:val="auto"/>
        </w:rPr>
        <w:t>XXXXX</w:t>
      </w:r>
    </w:p>
    <w:p w14:paraId="336033FE" w14:textId="12F7B309" w:rsidR="00281200" w:rsidRPr="00AB52F6" w:rsidRDefault="00FE1804" w:rsidP="00281200">
      <w:pPr>
        <w:pStyle w:val="Default"/>
        <w:rPr>
          <w:b/>
          <w:color w:val="auto"/>
          <w:sz w:val="32"/>
          <w:szCs w:val="40"/>
        </w:rPr>
      </w:pPr>
      <w:r>
        <w:rPr>
          <w:b/>
          <w:color w:val="auto"/>
          <w:sz w:val="36"/>
          <w:szCs w:val="36"/>
        </w:rPr>
        <w:lastRenderedPageBreak/>
        <w:t>2</w:t>
      </w:r>
      <w:r w:rsidR="00C42829" w:rsidRPr="003D76C0">
        <w:rPr>
          <w:b/>
          <w:color w:val="auto"/>
          <w:sz w:val="36"/>
          <w:szCs w:val="36"/>
        </w:rPr>
        <w:t xml:space="preserve">. </w:t>
      </w:r>
      <w:r w:rsidR="00281200" w:rsidRPr="00E27435">
        <w:rPr>
          <w:b/>
          <w:bCs/>
          <w:color w:val="auto"/>
          <w:sz w:val="40"/>
          <w:szCs w:val="40"/>
        </w:rPr>
        <w:t xml:space="preserve">Quality Scoring </w:t>
      </w:r>
      <w:r w:rsidR="00281200" w:rsidRPr="00AB52F6">
        <w:rPr>
          <w:b/>
          <w:bCs/>
          <w:color w:val="auto"/>
          <w:sz w:val="32"/>
          <w:szCs w:val="40"/>
        </w:rPr>
        <w:t xml:space="preserve">(Returns to </w:t>
      </w:r>
      <w:r w:rsidR="000D74F0">
        <w:rPr>
          <w:b/>
          <w:bCs/>
          <w:color w:val="auto"/>
          <w:sz w:val="32"/>
          <w:szCs w:val="40"/>
        </w:rPr>
        <w:t>XXXXX</w:t>
      </w:r>
      <w:r w:rsidR="00281200" w:rsidRPr="00AB52F6">
        <w:rPr>
          <w:b/>
          <w:bCs/>
          <w:color w:val="auto"/>
          <w:sz w:val="32"/>
          <w:szCs w:val="40"/>
        </w:rPr>
        <w:t>)</w:t>
      </w:r>
    </w:p>
    <w:p w14:paraId="0CB75432" w14:textId="77777777" w:rsidR="00281200" w:rsidRPr="00BC740A" w:rsidRDefault="00281200" w:rsidP="00281200">
      <w:pPr>
        <w:pStyle w:val="Default"/>
        <w:rPr>
          <w:color w:val="auto"/>
          <w:sz w:val="12"/>
        </w:rPr>
      </w:pPr>
      <w:r w:rsidRPr="00BC740A">
        <w:rPr>
          <w:color w:val="auto"/>
          <w:sz w:val="12"/>
        </w:rPr>
        <w:t xml:space="preserve">  </w:t>
      </w:r>
    </w:p>
    <w:p w14:paraId="7025A920" w14:textId="77777777" w:rsidR="00281200" w:rsidRPr="003D76C0" w:rsidRDefault="00281200" w:rsidP="00281200">
      <w:pPr>
        <w:pStyle w:val="Default"/>
        <w:rPr>
          <w:color w:val="auto"/>
          <w:sz w:val="18"/>
        </w:rPr>
      </w:pPr>
      <w:r>
        <w:rPr>
          <w:color w:val="auto"/>
        </w:rPr>
        <w:t xml:space="preserve">  </w:t>
      </w:r>
    </w:p>
    <w:p w14:paraId="6FD61BD8" w14:textId="77777777" w:rsidR="00281200" w:rsidRDefault="00281200" w:rsidP="00281200">
      <w:pPr>
        <w:pStyle w:val="Default"/>
        <w:ind w:left="360"/>
        <w:rPr>
          <w:color w:val="auto"/>
        </w:rPr>
      </w:pPr>
      <w:r>
        <w:rPr>
          <w:b/>
          <w:bCs/>
          <w:color w:val="auto"/>
        </w:rPr>
        <w:t>Parts Per Million</w:t>
      </w:r>
      <w:r>
        <w:rPr>
          <w:color w:val="auto"/>
        </w:rPr>
        <w:t xml:space="preserve"> measures product quality through the number of returned parts (non-conformance) per each million units delivered.   </w:t>
      </w:r>
    </w:p>
    <w:p w14:paraId="03F72AFA" w14:textId="77777777" w:rsidR="00281200" w:rsidRDefault="00281200" w:rsidP="00281200">
      <w:pPr>
        <w:pStyle w:val="Default"/>
        <w:ind w:firstLine="720"/>
        <w:rPr>
          <w:color w:val="auto"/>
        </w:rPr>
      </w:pPr>
      <w:r>
        <w:rPr>
          <w:color w:val="auto"/>
        </w:rPr>
        <w:t xml:space="preserve"> </w:t>
      </w:r>
    </w:p>
    <w:p w14:paraId="3C3875E3" w14:textId="77777777" w:rsidR="00281200" w:rsidRDefault="00281200" w:rsidP="00281200">
      <w:pPr>
        <w:pStyle w:val="Default"/>
        <w:ind w:firstLine="720"/>
        <w:rPr>
          <w:color w:val="auto"/>
        </w:rPr>
      </w:pPr>
      <w:r>
        <w:rPr>
          <w:color w:val="auto"/>
          <w:u w:val="single"/>
        </w:rPr>
        <w:t># of Units Rejected</w:t>
      </w:r>
      <w:r w:rsidRPr="00915CB9">
        <w:rPr>
          <w:color w:val="auto"/>
          <w:u w:val="single"/>
        </w:rPr>
        <w:t xml:space="preserve">          </w:t>
      </w:r>
      <w:r>
        <w:rPr>
          <w:color w:val="auto"/>
        </w:rPr>
        <w:t xml:space="preserve">      X 1,000,000  </w:t>
      </w:r>
    </w:p>
    <w:p w14:paraId="5D0F60BA" w14:textId="77777777" w:rsidR="00281200" w:rsidRDefault="00281200" w:rsidP="00281200">
      <w:pPr>
        <w:pStyle w:val="Default"/>
        <w:ind w:firstLine="720"/>
        <w:rPr>
          <w:color w:val="auto"/>
        </w:rPr>
      </w:pPr>
      <w:r>
        <w:rPr>
          <w:color w:val="auto"/>
        </w:rPr>
        <w:t xml:space="preserve">Total # of Units Received  </w:t>
      </w:r>
    </w:p>
    <w:p w14:paraId="31FEA28D" w14:textId="77777777" w:rsidR="00281200" w:rsidRDefault="00281200" w:rsidP="00281200">
      <w:pPr>
        <w:pStyle w:val="Default"/>
        <w:rPr>
          <w:color w:val="auto"/>
        </w:rPr>
      </w:pPr>
    </w:p>
    <w:p w14:paraId="10AED30B" w14:textId="77777777" w:rsidR="00281200" w:rsidRDefault="00281200" w:rsidP="00281200">
      <w:pPr>
        <w:pStyle w:val="Default"/>
        <w:rPr>
          <w:color w:val="auto"/>
        </w:rPr>
      </w:pPr>
    </w:p>
    <w:p w14:paraId="1DE2FBFB" w14:textId="77777777" w:rsidR="00281200" w:rsidRDefault="00281200" w:rsidP="00281200">
      <w:pPr>
        <w:pStyle w:val="Default"/>
        <w:ind w:firstLine="360"/>
        <w:rPr>
          <w:color w:val="auto"/>
        </w:rPr>
      </w:pPr>
      <w:r>
        <w:rPr>
          <w:color w:val="auto"/>
        </w:rPr>
        <w:t xml:space="preserve"> </w:t>
      </w:r>
      <w:r>
        <w:rPr>
          <w:b/>
          <w:bCs/>
          <w:color w:val="auto"/>
        </w:rPr>
        <w:t>Points</w:t>
      </w:r>
      <w:r>
        <w:rPr>
          <w:b/>
          <w:bCs/>
          <w:color w:val="auto"/>
        </w:rPr>
        <w:tab/>
        <w:t>Level</w:t>
      </w:r>
      <w:r>
        <w:rPr>
          <w:b/>
          <w:color w:val="auto"/>
        </w:rPr>
        <w:tab/>
      </w:r>
      <w:r>
        <w:rPr>
          <w:b/>
          <w:bCs/>
          <w:color w:val="auto"/>
        </w:rPr>
        <w:t xml:space="preserve">Parts Per Million (PPM)  </w:t>
      </w:r>
      <w:r>
        <w:rPr>
          <w:color w:val="auto"/>
        </w:rPr>
        <w:t xml:space="preserve"> </w:t>
      </w:r>
      <w:r>
        <w:rPr>
          <w:color w:val="auto"/>
        </w:rPr>
        <w:tab/>
      </w:r>
    </w:p>
    <w:p w14:paraId="27E97B64" w14:textId="77777777" w:rsidR="00281200" w:rsidRDefault="00281200" w:rsidP="00281200">
      <w:pPr>
        <w:pStyle w:val="Default"/>
        <w:ind w:firstLine="720"/>
        <w:rPr>
          <w:color w:val="auto"/>
        </w:rPr>
      </w:pPr>
      <w:r>
        <w:rPr>
          <w:color w:val="auto"/>
        </w:rPr>
        <w:t xml:space="preserve">30 </w:t>
      </w:r>
      <w:r>
        <w:rPr>
          <w:color w:val="auto"/>
        </w:rPr>
        <w:tab/>
        <w:t>A</w:t>
      </w:r>
      <w:r>
        <w:rPr>
          <w:color w:val="auto"/>
        </w:rPr>
        <w:tab/>
        <w:t xml:space="preserve">PPM is 0 to 100   </w:t>
      </w:r>
      <w:r>
        <w:rPr>
          <w:color w:val="auto"/>
        </w:rPr>
        <w:tab/>
      </w:r>
      <w:r>
        <w:rPr>
          <w:color w:val="auto"/>
        </w:rPr>
        <w:tab/>
      </w:r>
    </w:p>
    <w:p w14:paraId="432F6F70" w14:textId="0D664EE0" w:rsidR="00281200" w:rsidRDefault="00585F04" w:rsidP="00281200">
      <w:pPr>
        <w:pStyle w:val="Default"/>
        <w:ind w:firstLine="720"/>
        <w:rPr>
          <w:color w:val="auto"/>
        </w:rPr>
      </w:pPr>
      <w:r>
        <w:rPr>
          <w:color w:val="auto"/>
        </w:rPr>
        <w:t xml:space="preserve">25 </w:t>
      </w:r>
      <w:r>
        <w:rPr>
          <w:color w:val="auto"/>
        </w:rPr>
        <w:tab/>
      </w:r>
      <w:r w:rsidR="00281200">
        <w:rPr>
          <w:color w:val="auto"/>
        </w:rPr>
        <w:t>B</w:t>
      </w:r>
      <w:r w:rsidR="00281200">
        <w:rPr>
          <w:color w:val="auto"/>
        </w:rPr>
        <w:tab/>
      </w:r>
      <w:r w:rsidR="00281200" w:rsidRPr="000A7658">
        <w:rPr>
          <w:color w:val="auto"/>
        </w:rPr>
        <w:t xml:space="preserve">PPM is 101 to </w:t>
      </w:r>
      <w:r w:rsidR="00281200">
        <w:rPr>
          <w:color w:val="auto"/>
        </w:rPr>
        <w:t>500</w:t>
      </w:r>
    </w:p>
    <w:p w14:paraId="0DD2F9CD" w14:textId="77777777" w:rsidR="00281200" w:rsidRDefault="00281200" w:rsidP="00281200">
      <w:pPr>
        <w:pStyle w:val="Default"/>
        <w:ind w:firstLine="720"/>
        <w:rPr>
          <w:color w:val="auto"/>
        </w:rPr>
      </w:pPr>
      <w:r>
        <w:rPr>
          <w:color w:val="auto"/>
        </w:rPr>
        <w:t xml:space="preserve">20 </w:t>
      </w:r>
      <w:r>
        <w:rPr>
          <w:color w:val="auto"/>
        </w:rPr>
        <w:tab/>
        <w:t>C</w:t>
      </w:r>
      <w:r>
        <w:rPr>
          <w:color w:val="auto"/>
        </w:rPr>
        <w:tab/>
        <w:t xml:space="preserve">PPM is 501 to 1000   </w:t>
      </w:r>
    </w:p>
    <w:p w14:paraId="71C5E657" w14:textId="77777777" w:rsidR="00281200" w:rsidRDefault="00281200" w:rsidP="00281200">
      <w:pPr>
        <w:pStyle w:val="Default"/>
        <w:ind w:firstLine="720"/>
        <w:rPr>
          <w:color w:val="auto"/>
        </w:rPr>
      </w:pPr>
      <w:r>
        <w:rPr>
          <w:color w:val="auto"/>
        </w:rPr>
        <w:t xml:space="preserve">10   </w:t>
      </w:r>
      <w:r>
        <w:rPr>
          <w:color w:val="auto"/>
        </w:rPr>
        <w:tab/>
        <w:t>D</w:t>
      </w:r>
      <w:r>
        <w:rPr>
          <w:color w:val="auto"/>
        </w:rPr>
        <w:tab/>
        <w:t xml:space="preserve">PPM is 1001 to 5000   </w:t>
      </w:r>
    </w:p>
    <w:p w14:paraId="502292A3" w14:textId="77777777" w:rsidR="00281200" w:rsidRDefault="00281200" w:rsidP="00281200">
      <w:pPr>
        <w:pStyle w:val="Default"/>
        <w:ind w:firstLine="720"/>
        <w:rPr>
          <w:color w:val="auto"/>
        </w:rPr>
      </w:pPr>
      <w:r>
        <w:rPr>
          <w:color w:val="auto"/>
        </w:rPr>
        <w:t xml:space="preserve">0    </w:t>
      </w:r>
      <w:r>
        <w:rPr>
          <w:color w:val="auto"/>
        </w:rPr>
        <w:tab/>
        <w:t>F</w:t>
      </w:r>
      <w:r>
        <w:rPr>
          <w:color w:val="auto"/>
        </w:rPr>
        <w:tab/>
        <w:t>PPM is greater than 5000</w:t>
      </w:r>
    </w:p>
    <w:p w14:paraId="59605AF1" w14:textId="77777777" w:rsidR="00281200" w:rsidRDefault="00281200" w:rsidP="00281200">
      <w:pPr>
        <w:pStyle w:val="Default"/>
        <w:ind w:firstLine="720"/>
        <w:rPr>
          <w:color w:val="auto"/>
        </w:rPr>
      </w:pPr>
    </w:p>
    <w:p w14:paraId="608DC6AF" w14:textId="540AAAF0" w:rsidR="00281200" w:rsidRPr="004F342F" w:rsidRDefault="00FE1804" w:rsidP="00281200">
      <w:pPr>
        <w:pStyle w:val="Default"/>
        <w:rPr>
          <w:color w:val="auto"/>
        </w:rPr>
      </w:pPr>
      <w:r>
        <w:rPr>
          <w:b/>
          <w:bCs/>
          <w:color w:val="auto"/>
          <w:sz w:val="40"/>
          <w:szCs w:val="40"/>
        </w:rPr>
        <w:t>3</w:t>
      </w:r>
      <w:r w:rsidR="004F342F">
        <w:rPr>
          <w:b/>
          <w:bCs/>
          <w:color w:val="auto"/>
          <w:sz w:val="40"/>
          <w:szCs w:val="40"/>
        </w:rPr>
        <w:t xml:space="preserve">. </w:t>
      </w:r>
      <w:r w:rsidR="00281200" w:rsidRPr="00BD0547">
        <w:rPr>
          <w:b/>
          <w:color w:val="auto"/>
          <w:sz w:val="36"/>
          <w:szCs w:val="36"/>
        </w:rPr>
        <w:t>D</w:t>
      </w:r>
      <w:r w:rsidR="00281200" w:rsidRPr="003D76C0">
        <w:rPr>
          <w:b/>
          <w:color w:val="auto"/>
          <w:sz w:val="36"/>
          <w:szCs w:val="36"/>
        </w:rPr>
        <w:t xml:space="preserve">elivery Scoring (On Time </w:t>
      </w:r>
      <w:r w:rsidR="00281200">
        <w:rPr>
          <w:b/>
          <w:color w:val="auto"/>
          <w:sz w:val="36"/>
          <w:szCs w:val="36"/>
        </w:rPr>
        <w:t>&amp; Complete</w:t>
      </w:r>
      <w:r w:rsidR="00281200" w:rsidRPr="003D76C0">
        <w:rPr>
          <w:b/>
          <w:color w:val="auto"/>
          <w:sz w:val="32"/>
          <w:szCs w:val="36"/>
        </w:rPr>
        <w:t xml:space="preserve">) </w:t>
      </w:r>
    </w:p>
    <w:p w14:paraId="3A0C206F" w14:textId="77777777" w:rsidR="00281200" w:rsidRPr="002C7679" w:rsidRDefault="00281200" w:rsidP="00281200">
      <w:pPr>
        <w:pStyle w:val="Default"/>
        <w:rPr>
          <w:color w:val="auto"/>
          <w:sz w:val="16"/>
          <w:szCs w:val="32"/>
        </w:rPr>
      </w:pPr>
      <w:r>
        <w:rPr>
          <w:color w:val="auto"/>
          <w:sz w:val="32"/>
          <w:szCs w:val="32"/>
        </w:rPr>
        <w:t xml:space="preserve">  </w:t>
      </w:r>
    </w:p>
    <w:p w14:paraId="7E451BA3" w14:textId="24F857FB" w:rsidR="00281200" w:rsidRDefault="00281200" w:rsidP="00281200">
      <w:pPr>
        <w:ind w:left="360"/>
      </w:pPr>
      <w:r w:rsidRPr="002C7679">
        <w:rPr>
          <w:b/>
        </w:rPr>
        <w:t>OT</w:t>
      </w:r>
      <w:r>
        <w:rPr>
          <w:b/>
        </w:rPr>
        <w:t>C</w:t>
      </w:r>
      <w:r w:rsidRPr="002C7679">
        <w:t xml:space="preserve"> is the percentage of</w:t>
      </w:r>
      <w:r w:rsidRPr="002C7679">
        <w:rPr>
          <w:u w:val="single"/>
        </w:rPr>
        <w:t xml:space="preserve"> </w:t>
      </w:r>
      <w:r>
        <w:rPr>
          <w:b/>
          <w:u w:val="single"/>
        </w:rPr>
        <w:t>Purchase Order Line Shipment</w:t>
      </w:r>
      <w:r w:rsidRPr="002C7679">
        <w:rPr>
          <w:b/>
          <w:u w:val="single"/>
        </w:rPr>
        <w:t>s</w:t>
      </w:r>
      <w:r w:rsidRPr="002C7679">
        <w:t xml:space="preserve"> that are delivered </w:t>
      </w:r>
      <w:r>
        <w:t xml:space="preserve">to </w:t>
      </w:r>
      <w:r w:rsidR="000D74F0">
        <w:t>XXXXX</w:t>
      </w:r>
      <w:r w:rsidR="00716210">
        <w:t xml:space="preserve"> </w:t>
      </w:r>
      <w:r w:rsidR="002F0CBB">
        <w:t xml:space="preserve"> </w:t>
      </w:r>
      <w:r>
        <w:t xml:space="preserve"> both On Time and Complete.   </w:t>
      </w:r>
      <w:r w:rsidRPr="002C7679">
        <w:t xml:space="preserve">A shipment </w:t>
      </w:r>
      <w:r>
        <w:t>delivered</w:t>
      </w:r>
      <w:r w:rsidRPr="002C7679">
        <w:t xml:space="preserve"> </w:t>
      </w:r>
      <w:r>
        <w:t xml:space="preserve">within the stated Lead Time (or by the Need </w:t>
      </w:r>
      <w:proofErr w:type="gramStart"/>
      <w:r>
        <w:t>By</w:t>
      </w:r>
      <w:proofErr w:type="gramEnd"/>
      <w:r>
        <w:t xml:space="preserve"> Date stated on the Purchase Order, if greater than the Order Date plus Lead Time) is considered to be “ON TIME”.  If total quantity delivered is equal to the quantity ordered ± allow</w:t>
      </w:r>
      <w:r w:rsidR="0020437D">
        <w:t xml:space="preserve"> </w:t>
      </w:r>
      <w:r w:rsidR="00375B2A">
        <w:t>XXXXX</w:t>
      </w:r>
      <w:r>
        <w:t xml:space="preserve"> tolerance (5% to 25%, depending on the type of product and industry standards) then the shipment </w:t>
      </w:r>
      <w:proofErr w:type="gramStart"/>
      <w:r>
        <w:t>is considered to be</w:t>
      </w:r>
      <w:proofErr w:type="gramEnd"/>
      <w:r>
        <w:t xml:space="preserve"> “COMPLETE”</w:t>
      </w:r>
      <w:r w:rsidRPr="002C7679">
        <w:t>.</w:t>
      </w:r>
      <w:r>
        <w:t xml:space="preserve">  Both criteria must be satisfied </w:t>
      </w:r>
      <w:proofErr w:type="gramStart"/>
      <w:r>
        <w:t>in order for</w:t>
      </w:r>
      <w:proofErr w:type="gramEnd"/>
      <w:r>
        <w:t xml:space="preserve"> a Purchase Order Line Shipment to be considered </w:t>
      </w:r>
      <w:r>
        <w:rPr>
          <w:b/>
        </w:rPr>
        <w:t>On Time and Complete</w:t>
      </w:r>
      <w:r>
        <w:t>.</w:t>
      </w:r>
    </w:p>
    <w:p w14:paraId="3C4229D6" w14:textId="77777777" w:rsidR="00281200" w:rsidRDefault="00281200" w:rsidP="00281200">
      <w:pPr>
        <w:ind w:left="360"/>
      </w:pPr>
    </w:p>
    <w:tbl>
      <w:tblPr>
        <w:tblW w:w="0" w:type="auto"/>
        <w:tblLook w:val="04A0" w:firstRow="1" w:lastRow="0" w:firstColumn="1" w:lastColumn="0" w:noHBand="0" w:noVBand="1"/>
      </w:tblPr>
      <w:tblGrid>
        <w:gridCol w:w="5634"/>
        <w:gridCol w:w="3006"/>
      </w:tblGrid>
      <w:tr w:rsidR="00281200" w:rsidRPr="00FD21B7" w14:paraId="4F35B94B" w14:textId="77777777">
        <w:trPr>
          <w:trHeight w:val="180"/>
        </w:trPr>
        <w:tc>
          <w:tcPr>
            <w:tcW w:w="5778" w:type="dxa"/>
            <w:tcBorders>
              <w:bottom w:val="single" w:sz="4" w:space="0" w:color="auto"/>
            </w:tcBorders>
            <w:shd w:val="clear" w:color="auto" w:fill="auto"/>
            <w:vAlign w:val="center"/>
          </w:tcPr>
          <w:p w14:paraId="514BC6B1" w14:textId="77777777" w:rsidR="00281200" w:rsidRPr="00953AC9" w:rsidRDefault="00281200" w:rsidP="00281200">
            <w:pPr>
              <w:pStyle w:val="Default"/>
              <w:jc w:val="center"/>
              <w:rPr>
                <w:color w:val="auto"/>
              </w:rPr>
            </w:pPr>
            <w:r w:rsidRPr="00953AC9">
              <w:rPr>
                <w:color w:val="auto"/>
              </w:rPr>
              <w:t># of Units Received On-time and Complete</w:t>
            </w:r>
          </w:p>
        </w:tc>
        <w:tc>
          <w:tcPr>
            <w:tcW w:w="3078" w:type="dxa"/>
            <w:vMerge w:val="restart"/>
            <w:shd w:val="clear" w:color="auto" w:fill="auto"/>
            <w:vAlign w:val="center"/>
          </w:tcPr>
          <w:p w14:paraId="631246DF" w14:textId="77777777" w:rsidR="00281200" w:rsidRPr="00953AC9" w:rsidRDefault="00281200" w:rsidP="00281200">
            <w:pPr>
              <w:pStyle w:val="Default"/>
              <w:rPr>
                <w:color w:val="auto"/>
              </w:rPr>
            </w:pPr>
            <w:r w:rsidRPr="00953AC9">
              <w:rPr>
                <w:color w:val="auto"/>
                <w:sz w:val="32"/>
                <w:szCs w:val="32"/>
              </w:rPr>
              <w:t>X</w:t>
            </w:r>
            <w:r w:rsidRPr="00953AC9">
              <w:rPr>
                <w:color w:val="auto"/>
              </w:rPr>
              <w:t xml:space="preserve">   100%</w:t>
            </w:r>
          </w:p>
        </w:tc>
      </w:tr>
      <w:tr w:rsidR="00281200" w:rsidRPr="00FD21B7" w14:paraId="1344FB4D" w14:textId="77777777">
        <w:trPr>
          <w:trHeight w:val="180"/>
        </w:trPr>
        <w:tc>
          <w:tcPr>
            <w:tcW w:w="5778" w:type="dxa"/>
            <w:tcBorders>
              <w:top w:val="single" w:sz="4" w:space="0" w:color="auto"/>
            </w:tcBorders>
            <w:shd w:val="clear" w:color="auto" w:fill="auto"/>
            <w:vAlign w:val="center"/>
          </w:tcPr>
          <w:p w14:paraId="5B125BBE" w14:textId="77777777" w:rsidR="00281200" w:rsidRPr="00953AC9" w:rsidRDefault="00281200" w:rsidP="00281200">
            <w:pPr>
              <w:pStyle w:val="Default"/>
              <w:jc w:val="center"/>
              <w:rPr>
                <w:color w:val="auto"/>
              </w:rPr>
            </w:pPr>
            <w:r w:rsidRPr="00953AC9">
              <w:rPr>
                <w:color w:val="auto"/>
              </w:rPr>
              <w:t>Total # of Units Received</w:t>
            </w:r>
          </w:p>
        </w:tc>
        <w:tc>
          <w:tcPr>
            <w:tcW w:w="3078" w:type="dxa"/>
            <w:vMerge/>
            <w:shd w:val="clear" w:color="auto" w:fill="auto"/>
            <w:vAlign w:val="center"/>
          </w:tcPr>
          <w:p w14:paraId="6A567EA2" w14:textId="77777777" w:rsidR="00281200" w:rsidRPr="00953AC9" w:rsidRDefault="00281200" w:rsidP="00281200">
            <w:pPr>
              <w:pStyle w:val="Default"/>
              <w:jc w:val="center"/>
              <w:rPr>
                <w:color w:val="auto"/>
              </w:rPr>
            </w:pPr>
          </w:p>
        </w:tc>
      </w:tr>
    </w:tbl>
    <w:p w14:paraId="58696268" w14:textId="77777777" w:rsidR="00281200" w:rsidRPr="002C7679" w:rsidRDefault="00281200" w:rsidP="00281200">
      <w:pPr>
        <w:pStyle w:val="Default"/>
        <w:rPr>
          <w:color w:val="auto"/>
        </w:rPr>
      </w:pPr>
    </w:p>
    <w:p w14:paraId="5DF11AC7" w14:textId="77777777" w:rsidR="00281200" w:rsidRDefault="00281200" w:rsidP="00281200">
      <w:pPr>
        <w:pStyle w:val="Default"/>
        <w:rPr>
          <w:color w:val="auto"/>
        </w:rPr>
      </w:pPr>
      <w:r>
        <w:rPr>
          <w:color w:val="auto"/>
        </w:rPr>
        <w:tab/>
      </w:r>
      <w:r>
        <w:rPr>
          <w:b/>
          <w:bCs/>
          <w:color w:val="auto"/>
        </w:rPr>
        <w:t>Points Level</w:t>
      </w:r>
      <w:r>
        <w:rPr>
          <w:b/>
          <w:color w:val="auto"/>
        </w:rPr>
        <w:tab/>
      </w:r>
      <w:proofErr w:type="gramStart"/>
      <w:r>
        <w:rPr>
          <w:b/>
          <w:bCs/>
          <w:color w:val="auto"/>
        </w:rPr>
        <w:t>On</w:t>
      </w:r>
      <w:proofErr w:type="gramEnd"/>
      <w:r>
        <w:rPr>
          <w:b/>
          <w:bCs/>
          <w:color w:val="auto"/>
        </w:rPr>
        <w:t xml:space="preserve"> Time &amp; Complete Delivery Record (OTC)  </w:t>
      </w:r>
      <w:r>
        <w:rPr>
          <w:color w:val="auto"/>
        </w:rPr>
        <w:t xml:space="preserve"> </w:t>
      </w:r>
      <w:r>
        <w:rPr>
          <w:color w:val="auto"/>
        </w:rPr>
        <w:tab/>
      </w:r>
    </w:p>
    <w:p w14:paraId="059D2CD2" w14:textId="77777777" w:rsidR="00281200" w:rsidRDefault="00281200" w:rsidP="00281200">
      <w:pPr>
        <w:pStyle w:val="Default"/>
        <w:ind w:firstLine="720"/>
        <w:rPr>
          <w:color w:val="auto"/>
        </w:rPr>
      </w:pPr>
      <w:r>
        <w:rPr>
          <w:color w:val="auto"/>
        </w:rPr>
        <w:t xml:space="preserve">30 </w:t>
      </w:r>
      <w:r>
        <w:rPr>
          <w:color w:val="auto"/>
        </w:rPr>
        <w:tab/>
      </w:r>
      <w:proofErr w:type="gramStart"/>
      <w:r>
        <w:rPr>
          <w:color w:val="auto"/>
        </w:rPr>
        <w:t>A</w:t>
      </w:r>
      <w:proofErr w:type="gramEnd"/>
      <w:r>
        <w:rPr>
          <w:color w:val="auto"/>
        </w:rPr>
        <w:tab/>
        <w:t>OTC is 100%</w:t>
      </w:r>
      <w:r>
        <w:rPr>
          <w:color w:val="auto"/>
        </w:rPr>
        <w:tab/>
      </w:r>
      <w:r>
        <w:rPr>
          <w:color w:val="auto"/>
        </w:rPr>
        <w:tab/>
      </w:r>
    </w:p>
    <w:p w14:paraId="79CD36AC" w14:textId="3F2525CE" w:rsidR="00281200" w:rsidRDefault="0020437D" w:rsidP="00281200">
      <w:pPr>
        <w:pStyle w:val="Default"/>
        <w:ind w:firstLine="720"/>
        <w:rPr>
          <w:color w:val="auto"/>
        </w:rPr>
      </w:pPr>
      <w:r>
        <w:rPr>
          <w:color w:val="auto"/>
        </w:rPr>
        <w:t xml:space="preserve">25 </w:t>
      </w:r>
      <w:r>
        <w:rPr>
          <w:color w:val="auto"/>
        </w:rPr>
        <w:tab/>
      </w:r>
      <w:r w:rsidR="00281200">
        <w:rPr>
          <w:color w:val="auto"/>
        </w:rPr>
        <w:t>B</w:t>
      </w:r>
      <w:r w:rsidR="00281200">
        <w:rPr>
          <w:color w:val="auto"/>
        </w:rPr>
        <w:tab/>
        <w:t xml:space="preserve">OTC is &lt; 100% to 95%   </w:t>
      </w:r>
    </w:p>
    <w:p w14:paraId="50B76223" w14:textId="77777777" w:rsidR="00281200" w:rsidRDefault="00281200" w:rsidP="00281200">
      <w:pPr>
        <w:pStyle w:val="Default"/>
        <w:ind w:firstLine="720"/>
        <w:rPr>
          <w:color w:val="auto"/>
        </w:rPr>
      </w:pPr>
      <w:r>
        <w:rPr>
          <w:color w:val="auto"/>
        </w:rPr>
        <w:t xml:space="preserve">20 </w:t>
      </w:r>
      <w:r>
        <w:rPr>
          <w:color w:val="auto"/>
        </w:rPr>
        <w:tab/>
        <w:t>C</w:t>
      </w:r>
      <w:r>
        <w:rPr>
          <w:color w:val="auto"/>
        </w:rPr>
        <w:tab/>
        <w:t xml:space="preserve">OTC is &lt; 95% to 90%   </w:t>
      </w:r>
    </w:p>
    <w:p w14:paraId="263CCA15" w14:textId="77777777" w:rsidR="00281200" w:rsidRDefault="00281200" w:rsidP="00281200">
      <w:pPr>
        <w:pStyle w:val="Default"/>
        <w:ind w:firstLine="720"/>
        <w:rPr>
          <w:color w:val="auto"/>
        </w:rPr>
      </w:pPr>
      <w:r>
        <w:rPr>
          <w:color w:val="auto"/>
        </w:rPr>
        <w:t xml:space="preserve">10   </w:t>
      </w:r>
      <w:r>
        <w:rPr>
          <w:color w:val="auto"/>
        </w:rPr>
        <w:tab/>
        <w:t>D</w:t>
      </w:r>
      <w:r>
        <w:rPr>
          <w:color w:val="auto"/>
        </w:rPr>
        <w:tab/>
        <w:t xml:space="preserve">OTC is &lt; 90% to 70%   </w:t>
      </w:r>
    </w:p>
    <w:p w14:paraId="05215AA7" w14:textId="77777777" w:rsidR="00281200" w:rsidRDefault="00281200" w:rsidP="00281200">
      <w:pPr>
        <w:pStyle w:val="Default"/>
        <w:ind w:firstLine="720"/>
        <w:rPr>
          <w:color w:val="auto"/>
        </w:rPr>
      </w:pPr>
      <w:r>
        <w:rPr>
          <w:color w:val="auto"/>
        </w:rPr>
        <w:t xml:space="preserve">0    </w:t>
      </w:r>
      <w:r>
        <w:rPr>
          <w:color w:val="auto"/>
        </w:rPr>
        <w:tab/>
        <w:t>F</w:t>
      </w:r>
      <w:r>
        <w:rPr>
          <w:color w:val="auto"/>
        </w:rPr>
        <w:tab/>
        <w:t xml:space="preserve">OTC is &lt; 70%   </w:t>
      </w:r>
    </w:p>
    <w:p w14:paraId="6B9F7608" w14:textId="77777777" w:rsidR="00281200" w:rsidRDefault="00281200" w:rsidP="00281200">
      <w:pPr>
        <w:pStyle w:val="Default"/>
        <w:ind w:firstLine="720"/>
        <w:rPr>
          <w:color w:val="auto"/>
        </w:rPr>
      </w:pPr>
      <w:r>
        <w:rPr>
          <w:color w:val="auto"/>
        </w:rPr>
        <w:t xml:space="preserve"> </w:t>
      </w:r>
    </w:p>
    <w:p w14:paraId="5F80080A" w14:textId="77777777" w:rsidR="00281200" w:rsidRDefault="00281200" w:rsidP="00281200">
      <w:pPr>
        <w:pStyle w:val="Default"/>
        <w:ind w:firstLine="720"/>
        <w:rPr>
          <w:color w:val="auto"/>
        </w:rPr>
      </w:pPr>
    </w:p>
    <w:p w14:paraId="4DC160A4" w14:textId="77777777" w:rsidR="00281200" w:rsidRDefault="00281200" w:rsidP="00281200">
      <w:pPr>
        <w:pStyle w:val="Default"/>
        <w:ind w:firstLine="720"/>
        <w:rPr>
          <w:color w:val="auto"/>
        </w:rPr>
      </w:pPr>
    </w:p>
    <w:p w14:paraId="0EA55AD5" w14:textId="77777777" w:rsidR="00281200" w:rsidRDefault="00281200" w:rsidP="00281200">
      <w:pPr>
        <w:pStyle w:val="Default"/>
        <w:ind w:firstLine="720"/>
        <w:rPr>
          <w:color w:val="auto"/>
        </w:rPr>
      </w:pPr>
    </w:p>
    <w:p w14:paraId="789A5C64" w14:textId="77777777" w:rsidR="00281200" w:rsidRDefault="00281200" w:rsidP="00281200">
      <w:pPr>
        <w:pStyle w:val="Default"/>
        <w:ind w:firstLine="720"/>
        <w:rPr>
          <w:color w:val="auto"/>
        </w:rPr>
      </w:pPr>
    </w:p>
    <w:p w14:paraId="54D75F50" w14:textId="77777777" w:rsidR="00281200" w:rsidRDefault="00281200" w:rsidP="00281200">
      <w:pPr>
        <w:pStyle w:val="Default"/>
        <w:ind w:firstLine="720"/>
        <w:rPr>
          <w:color w:val="auto"/>
        </w:rPr>
      </w:pPr>
    </w:p>
    <w:p w14:paraId="65706AFC" w14:textId="77777777" w:rsidR="00281200" w:rsidRDefault="00281200" w:rsidP="00281200">
      <w:pPr>
        <w:pStyle w:val="Default"/>
        <w:rPr>
          <w:color w:val="auto"/>
        </w:rPr>
      </w:pPr>
    </w:p>
    <w:p w14:paraId="24C5271B" w14:textId="77777777" w:rsidR="00281200" w:rsidRDefault="00281200" w:rsidP="00281200">
      <w:pPr>
        <w:pStyle w:val="Default"/>
        <w:rPr>
          <w:color w:val="auto"/>
        </w:rPr>
      </w:pPr>
    </w:p>
    <w:p w14:paraId="3A79FD51" w14:textId="77777777" w:rsidR="00281200" w:rsidRDefault="00281200" w:rsidP="00281200">
      <w:pPr>
        <w:pStyle w:val="Default"/>
        <w:rPr>
          <w:color w:val="auto"/>
        </w:rPr>
      </w:pPr>
    </w:p>
    <w:p w14:paraId="74F7E357" w14:textId="77777777" w:rsidR="00281200" w:rsidRDefault="00281200" w:rsidP="00281200">
      <w:pPr>
        <w:pStyle w:val="Default"/>
        <w:ind w:firstLine="720"/>
        <w:rPr>
          <w:color w:val="auto"/>
        </w:rPr>
      </w:pPr>
    </w:p>
    <w:p w14:paraId="64D9756B" w14:textId="77777777" w:rsidR="00EE2359" w:rsidRDefault="00EE2359" w:rsidP="00281200">
      <w:pPr>
        <w:pStyle w:val="Default"/>
        <w:ind w:firstLine="720"/>
        <w:rPr>
          <w:color w:val="auto"/>
        </w:rPr>
      </w:pPr>
    </w:p>
    <w:p w14:paraId="057A6A9B" w14:textId="77777777" w:rsidR="00281200" w:rsidRDefault="00281200" w:rsidP="00281200">
      <w:pPr>
        <w:pStyle w:val="Default"/>
        <w:ind w:firstLine="720"/>
        <w:rPr>
          <w:color w:val="auto"/>
        </w:rPr>
      </w:pPr>
    </w:p>
    <w:p w14:paraId="445882E4" w14:textId="77777777" w:rsidR="00C708AB" w:rsidRDefault="00C708AB" w:rsidP="00C708AB">
      <w:pPr>
        <w:ind w:firstLine="360"/>
      </w:pPr>
    </w:p>
    <w:p w14:paraId="12A242B7" w14:textId="77777777" w:rsidR="00281200" w:rsidRDefault="00FE1804" w:rsidP="00716210">
      <w:pPr>
        <w:pStyle w:val="Default"/>
        <w:outlineLvl w:val="0"/>
        <w:rPr>
          <w:color w:val="auto"/>
          <w:sz w:val="40"/>
          <w:szCs w:val="40"/>
        </w:rPr>
      </w:pPr>
      <w:r>
        <w:rPr>
          <w:b/>
          <w:sz w:val="40"/>
          <w:szCs w:val="36"/>
        </w:rPr>
        <w:lastRenderedPageBreak/>
        <w:t>4</w:t>
      </w:r>
      <w:r w:rsidR="0031250F" w:rsidRPr="00E27435">
        <w:rPr>
          <w:b/>
          <w:sz w:val="40"/>
          <w:szCs w:val="36"/>
        </w:rPr>
        <w:t xml:space="preserve">. </w:t>
      </w:r>
      <w:r w:rsidR="00281200">
        <w:rPr>
          <w:b/>
          <w:bCs/>
          <w:color w:val="auto"/>
          <w:sz w:val="40"/>
          <w:szCs w:val="40"/>
        </w:rPr>
        <w:t>Service/Responsiveness Scoring (Buyer Survey)</w:t>
      </w:r>
    </w:p>
    <w:p w14:paraId="75E630CE" w14:textId="77777777" w:rsidR="00281200" w:rsidRPr="003D76C0" w:rsidRDefault="00281200" w:rsidP="00281200">
      <w:pPr>
        <w:pStyle w:val="Default"/>
        <w:rPr>
          <w:color w:val="auto"/>
          <w:sz w:val="18"/>
        </w:rPr>
      </w:pPr>
      <w:r>
        <w:rPr>
          <w:b/>
          <w:bCs/>
          <w:color w:val="auto"/>
        </w:rPr>
        <w:t xml:space="preserve"> </w:t>
      </w:r>
      <w:r>
        <w:rPr>
          <w:color w:val="auto"/>
        </w:rPr>
        <w:t xml:space="preserve"> </w:t>
      </w:r>
    </w:p>
    <w:p w14:paraId="1AEB563C" w14:textId="558521C1" w:rsidR="00281200" w:rsidRDefault="00281200" w:rsidP="00281200">
      <w:pPr>
        <w:ind w:left="360"/>
      </w:pPr>
      <w:r w:rsidRPr="00B2477E">
        <w:rPr>
          <w:b/>
        </w:rPr>
        <w:t>Buyer Survey</w:t>
      </w:r>
      <w:r>
        <w:t xml:space="preserve"> periodically measures each supplier’s responsiveness to </w:t>
      </w:r>
      <w:r w:rsidR="000D74F0">
        <w:t>XXXXX</w:t>
      </w:r>
      <w:r w:rsidR="00716210">
        <w:t xml:space="preserve"> </w:t>
      </w:r>
      <w:r w:rsidR="002F0CBB">
        <w:t xml:space="preserve"> </w:t>
      </w:r>
      <w:r>
        <w:t xml:space="preserve"> Buyer personnel.   Buyers who have issued a significant number of Purchase Order Line Shipments to a given supplier are asked to provide feedback for that supplier, based on the following criteria:</w:t>
      </w:r>
    </w:p>
    <w:p w14:paraId="5157F7F7" w14:textId="77777777" w:rsidR="00281200" w:rsidRDefault="00281200" w:rsidP="00281200">
      <w:pPr>
        <w:ind w:left="360"/>
      </w:pPr>
    </w:p>
    <w:p w14:paraId="36D0931A" w14:textId="77777777" w:rsidR="00281200" w:rsidRDefault="00281200" w:rsidP="00281200">
      <w:pPr>
        <w:numPr>
          <w:ilvl w:val="0"/>
          <w:numId w:val="3"/>
        </w:numPr>
      </w:pPr>
      <w:r w:rsidRPr="00E80C20">
        <w:t>Supplier acknowledges delivery dates</w:t>
      </w:r>
    </w:p>
    <w:p w14:paraId="7AA81426" w14:textId="77777777" w:rsidR="00281200" w:rsidRDefault="00281200" w:rsidP="00281200">
      <w:pPr>
        <w:numPr>
          <w:ilvl w:val="0"/>
          <w:numId w:val="3"/>
        </w:numPr>
      </w:pPr>
      <w:r w:rsidRPr="00780B5E">
        <w:t>Supplier responds to phone/email quickly</w:t>
      </w:r>
    </w:p>
    <w:p w14:paraId="1D19EF7E" w14:textId="77777777" w:rsidR="00281200" w:rsidRDefault="00281200" w:rsidP="00281200">
      <w:pPr>
        <w:numPr>
          <w:ilvl w:val="0"/>
          <w:numId w:val="3"/>
        </w:numPr>
      </w:pPr>
      <w:r w:rsidRPr="00780B5E">
        <w:t xml:space="preserve">Supplier </w:t>
      </w:r>
      <w:r>
        <w:t>handles customer expedites</w:t>
      </w:r>
    </w:p>
    <w:p w14:paraId="070567A7" w14:textId="77777777" w:rsidR="00281200" w:rsidRDefault="00281200" w:rsidP="00281200">
      <w:pPr>
        <w:numPr>
          <w:ilvl w:val="0"/>
          <w:numId w:val="3"/>
        </w:numPr>
      </w:pPr>
      <w:r w:rsidRPr="00780B5E">
        <w:t>Supplier responds to spike orders</w:t>
      </w:r>
    </w:p>
    <w:p w14:paraId="756631F4" w14:textId="77777777" w:rsidR="00281200" w:rsidRDefault="00281200" w:rsidP="00281200">
      <w:pPr>
        <w:numPr>
          <w:ilvl w:val="0"/>
          <w:numId w:val="3"/>
        </w:numPr>
      </w:pPr>
      <w:r w:rsidRPr="00780B5E">
        <w:t>Supplier notifies buyer of issues before purchase order goes past due</w:t>
      </w:r>
    </w:p>
    <w:p w14:paraId="6C9757FF" w14:textId="77777777" w:rsidR="00281200" w:rsidRDefault="00281200" w:rsidP="00281200">
      <w:pPr>
        <w:ind w:left="360"/>
      </w:pPr>
    </w:p>
    <w:p w14:paraId="0517C34F" w14:textId="77777777" w:rsidR="00281200" w:rsidRDefault="00281200" w:rsidP="00281200">
      <w:pPr>
        <w:ind w:left="360"/>
      </w:pPr>
      <w:r>
        <w:t>Individual responses are weighted based on the number of Purchase Order Line Shipments issued to the supplier by each respondent, and the overall average (0 to 4) is then factored by a multiple of 2.5, giving this section a possible score between 0 and 10 points.</w:t>
      </w:r>
    </w:p>
    <w:p w14:paraId="7BAC4FF0" w14:textId="77777777" w:rsidR="00281200" w:rsidRDefault="00281200" w:rsidP="00281200">
      <w:pPr>
        <w:ind w:left="360"/>
      </w:pPr>
    </w:p>
    <w:tbl>
      <w:tblPr>
        <w:tblW w:w="0" w:type="auto"/>
        <w:tblLook w:val="04A0" w:firstRow="1" w:lastRow="0" w:firstColumn="1" w:lastColumn="0" w:noHBand="0" w:noVBand="1"/>
      </w:tblPr>
      <w:tblGrid>
        <w:gridCol w:w="5640"/>
        <w:gridCol w:w="3000"/>
      </w:tblGrid>
      <w:tr w:rsidR="00281200" w:rsidRPr="00FD21B7" w14:paraId="29FD3AD8" w14:textId="77777777">
        <w:trPr>
          <w:trHeight w:val="180"/>
        </w:trPr>
        <w:tc>
          <w:tcPr>
            <w:tcW w:w="5778" w:type="dxa"/>
            <w:tcBorders>
              <w:bottom w:val="single" w:sz="4" w:space="0" w:color="auto"/>
            </w:tcBorders>
            <w:shd w:val="clear" w:color="auto" w:fill="auto"/>
            <w:vAlign w:val="center"/>
          </w:tcPr>
          <w:p w14:paraId="1C83AAC4" w14:textId="77777777" w:rsidR="00281200" w:rsidRPr="00953AC9" w:rsidRDefault="00281200" w:rsidP="00281200">
            <w:pPr>
              <w:pStyle w:val="Default"/>
              <w:jc w:val="center"/>
              <w:rPr>
                <w:color w:val="auto"/>
              </w:rPr>
            </w:pPr>
            <w:r w:rsidRPr="00953AC9">
              <w:rPr>
                <w:color w:val="auto"/>
              </w:rPr>
              <w:t>∑ (Buyer Response   X   # of PO Line Shipments issued)</w:t>
            </w:r>
          </w:p>
        </w:tc>
        <w:tc>
          <w:tcPr>
            <w:tcW w:w="3078" w:type="dxa"/>
            <w:vMerge w:val="restart"/>
            <w:shd w:val="clear" w:color="auto" w:fill="auto"/>
            <w:vAlign w:val="center"/>
          </w:tcPr>
          <w:p w14:paraId="023AEF5C" w14:textId="77777777" w:rsidR="00281200" w:rsidRPr="00953AC9" w:rsidRDefault="00281200" w:rsidP="00281200">
            <w:pPr>
              <w:pStyle w:val="Default"/>
              <w:rPr>
                <w:color w:val="auto"/>
              </w:rPr>
            </w:pPr>
            <w:r w:rsidRPr="00953AC9">
              <w:rPr>
                <w:color w:val="auto"/>
                <w:sz w:val="32"/>
                <w:szCs w:val="32"/>
              </w:rPr>
              <w:t>X</w:t>
            </w:r>
            <w:r w:rsidRPr="00953AC9">
              <w:rPr>
                <w:color w:val="auto"/>
              </w:rPr>
              <w:t xml:space="preserve">   2.5</w:t>
            </w:r>
          </w:p>
        </w:tc>
      </w:tr>
      <w:tr w:rsidR="00281200" w:rsidRPr="00FD21B7" w14:paraId="15CBEA7D" w14:textId="77777777">
        <w:trPr>
          <w:trHeight w:val="180"/>
        </w:trPr>
        <w:tc>
          <w:tcPr>
            <w:tcW w:w="5778" w:type="dxa"/>
            <w:tcBorders>
              <w:top w:val="single" w:sz="4" w:space="0" w:color="auto"/>
            </w:tcBorders>
            <w:shd w:val="clear" w:color="auto" w:fill="auto"/>
            <w:vAlign w:val="center"/>
          </w:tcPr>
          <w:p w14:paraId="72C74091" w14:textId="77777777" w:rsidR="00281200" w:rsidRPr="00953AC9" w:rsidRDefault="00281200" w:rsidP="00281200">
            <w:pPr>
              <w:pStyle w:val="Default"/>
              <w:jc w:val="center"/>
              <w:rPr>
                <w:color w:val="auto"/>
              </w:rPr>
            </w:pPr>
            <w:r w:rsidRPr="00953AC9">
              <w:rPr>
                <w:color w:val="auto"/>
              </w:rPr>
              <w:t>Total # of PO Line Shipments issued</w:t>
            </w:r>
          </w:p>
        </w:tc>
        <w:tc>
          <w:tcPr>
            <w:tcW w:w="3078" w:type="dxa"/>
            <w:vMerge/>
            <w:shd w:val="clear" w:color="auto" w:fill="auto"/>
            <w:vAlign w:val="center"/>
          </w:tcPr>
          <w:p w14:paraId="6104F22F" w14:textId="77777777" w:rsidR="00281200" w:rsidRPr="00953AC9" w:rsidRDefault="00281200" w:rsidP="00281200">
            <w:pPr>
              <w:pStyle w:val="Default"/>
              <w:jc w:val="center"/>
              <w:rPr>
                <w:color w:val="auto"/>
              </w:rPr>
            </w:pPr>
          </w:p>
        </w:tc>
      </w:tr>
    </w:tbl>
    <w:p w14:paraId="4AEF8916" w14:textId="77777777" w:rsidR="00281200" w:rsidRDefault="00281200" w:rsidP="00281200">
      <w:pPr>
        <w:ind w:left="720"/>
      </w:pPr>
    </w:p>
    <w:p w14:paraId="626AFC5D" w14:textId="77777777" w:rsidR="00281200" w:rsidRDefault="00281200" w:rsidP="00281200">
      <w:pPr>
        <w:pStyle w:val="Default"/>
        <w:ind w:firstLine="720"/>
        <w:rPr>
          <w:color w:val="auto"/>
        </w:rPr>
      </w:pPr>
      <w:r>
        <w:rPr>
          <w:b/>
          <w:bCs/>
          <w:color w:val="auto"/>
        </w:rPr>
        <w:t>Points Level</w:t>
      </w:r>
      <w:r>
        <w:rPr>
          <w:b/>
          <w:color w:val="auto"/>
        </w:rPr>
        <w:tab/>
      </w:r>
      <w:r>
        <w:rPr>
          <w:b/>
          <w:bCs/>
          <w:color w:val="auto"/>
        </w:rPr>
        <w:t xml:space="preserve">Buyer / Planner overall rating  </w:t>
      </w:r>
      <w:r>
        <w:rPr>
          <w:color w:val="auto"/>
        </w:rPr>
        <w:t xml:space="preserve">        </w:t>
      </w:r>
      <w:r>
        <w:rPr>
          <w:color w:val="auto"/>
        </w:rPr>
        <w:tab/>
      </w:r>
    </w:p>
    <w:p w14:paraId="3D6060CA" w14:textId="77777777" w:rsidR="00281200" w:rsidRDefault="00281200" w:rsidP="00281200">
      <w:pPr>
        <w:pStyle w:val="Default"/>
        <w:ind w:firstLine="720"/>
        <w:rPr>
          <w:color w:val="auto"/>
        </w:rPr>
      </w:pPr>
      <w:r>
        <w:rPr>
          <w:color w:val="auto"/>
        </w:rPr>
        <w:t xml:space="preserve">10 </w:t>
      </w:r>
      <w:r>
        <w:rPr>
          <w:color w:val="auto"/>
        </w:rPr>
        <w:tab/>
        <w:t>A</w:t>
      </w:r>
      <w:r>
        <w:rPr>
          <w:color w:val="auto"/>
        </w:rPr>
        <w:tab/>
        <w:t xml:space="preserve">3.6 to 4.0   </w:t>
      </w:r>
      <w:r>
        <w:rPr>
          <w:color w:val="auto"/>
        </w:rPr>
        <w:tab/>
      </w:r>
      <w:r>
        <w:rPr>
          <w:color w:val="auto"/>
        </w:rPr>
        <w:tab/>
      </w:r>
    </w:p>
    <w:p w14:paraId="356DF987" w14:textId="24A05FF3" w:rsidR="00281200" w:rsidRDefault="00D164F6" w:rsidP="00281200">
      <w:pPr>
        <w:pStyle w:val="Default"/>
        <w:ind w:firstLine="720"/>
        <w:rPr>
          <w:color w:val="auto"/>
        </w:rPr>
      </w:pPr>
      <w:r>
        <w:rPr>
          <w:color w:val="auto"/>
        </w:rPr>
        <w:t xml:space="preserve">8 </w:t>
      </w:r>
      <w:r>
        <w:rPr>
          <w:color w:val="auto"/>
        </w:rPr>
        <w:tab/>
      </w:r>
      <w:r w:rsidR="00281200">
        <w:rPr>
          <w:color w:val="auto"/>
        </w:rPr>
        <w:t>B</w:t>
      </w:r>
      <w:r w:rsidR="00281200">
        <w:rPr>
          <w:color w:val="auto"/>
        </w:rPr>
        <w:tab/>
        <w:t xml:space="preserve">3.0 to 3.5   </w:t>
      </w:r>
    </w:p>
    <w:p w14:paraId="570A8935" w14:textId="77777777" w:rsidR="00281200" w:rsidRDefault="00281200" w:rsidP="00281200">
      <w:pPr>
        <w:pStyle w:val="Default"/>
        <w:ind w:firstLine="720"/>
        <w:rPr>
          <w:color w:val="auto"/>
        </w:rPr>
      </w:pPr>
      <w:r>
        <w:rPr>
          <w:color w:val="auto"/>
        </w:rPr>
        <w:t xml:space="preserve">6   </w:t>
      </w:r>
      <w:r>
        <w:rPr>
          <w:color w:val="auto"/>
        </w:rPr>
        <w:tab/>
        <w:t>C</w:t>
      </w:r>
      <w:r>
        <w:rPr>
          <w:color w:val="auto"/>
        </w:rPr>
        <w:tab/>
        <w:t xml:space="preserve">2.0 to 2.9   </w:t>
      </w:r>
    </w:p>
    <w:p w14:paraId="4A3E95F0" w14:textId="77777777" w:rsidR="00281200" w:rsidRDefault="00281200" w:rsidP="00281200">
      <w:pPr>
        <w:pStyle w:val="Default"/>
        <w:ind w:firstLine="720"/>
        <w:rPr>
          <w:color w:val="auto"/>
        </w:rPr>
      </w:pPr>
      <w:r>
        <w:rPr>
          <w:color w:val="auto"/>
        </w:rPr>
        <w:t xml:space="preserve">4    </w:t>
      </w:r>
      <w:r>
        <w:rPr>
          <w:color w:val="auto"/>
        </w:rPr>
        <w:tab/>
        <w:t>D</w:t>
      </w:r>
      <w:r>
        <w:rPr>
          <w:color w:val="auto"/>
        </w:rPr>
        <w:tab/>
        <w:t>1.0 to 1.9</w:t>
      </w:r>
    </w:p>
    <w:p w14:paraId="5E0AF04D" w14:textId="77777777" w:rsidR="00281200" w:rsidRDefault="00281200" w:rsidP="00281200">
      <w:pPr>
        <w:ind w:left="360" w:firstLine="360"/>
      </w:pPr>
      <w:r>
        <w:t xml:space="preserve">0    </w:t>
      </w:r>
      <w:r>
        <w:tab/>
        <w:t>F</w:t>
      </w:r>
      <w:r>
        <w:tab/>
        <w:t>0.0 to 0.9</w:t>
      </w:r>
    </w:p>
    <w:p w14:paraId="64B1AB30" w14:textId="77777777" w:rsidR="00EE2359" w:rsidRPr="00C708AB" w:rsidRDefault="00FE1804" w:rsidP="00716210">
      <w:pPr>
        <w:outlineLvl w:val="0"/>
      </w:pPr>
      <w:r>
        <w:rPr>
          <w:b/>
          <w:sz w:val="40"/>
          <w:szCs w:val="36"/>
        </w:rPr>
        <w:t>5</w:t>
      </w:r>
      <w:r w:rsidR="00D046D0" w:rsidRPr="00E27435">
        <w:rPr>
          <w:b/>
          <w:sz w:val="40"/>
          <w:szCs w:val="36"/>
        </w:rPr>
        <w:t xml:space="preserve">. </w:t>
      </w:r>
      <w:r w:rsidR="00EE2359">
        <w:rPr>
          <w:b/>
          <w:sz w:val="40"/>
          <w:szCs w:val="36"/>
        </w:rPr>
        <w:t>Cost (</w:t>
      </w:r>
      <w:r w:rsidR="00EE2359" w:rsidRPr="00E27435">
        <w:rPr>
          <w:b/>
          <w:sz w:val="40"/>
          <w:szCs w:val="36"/>
        </w:rPr>
        <w:t>Lead Time</w:t>
      </w:r>
      <w:r w:rsidR="00EE2359">
        <w:rPr>
          <w:b/>
          <w:sz w:val="40"/>
          <w:szCs w:val="36"/>
        </w:rPr>
        <w:t xml:space="preserve"> Improvement)</w:t>
      </w:r>
      <w:r w:rsidR="00EE2359" w:rsidRPr="00E27435">
        <w:rPr>
          <w:b/>
          <w:sz w:val="40"/>
          <w:szCs w:val="36"/>
        </w:rPr>
        <w:t xml:space="preserve"> </w:t>
      </w:r>
      <w:r w:rsidR="00EE2359">
        <w:rPr>
          <w:b/>
          <w:sz w:val="40"/>
          <w:szCs w:val="36"/>
        </w:rPr>
        <w:t>Scoring</w:t>
      </w:r>
    </w:p>
    <w:p w14:paraId="0F013BE3" w14:textId="77777777" w:rsidR="00EE2359" w:rsidRPr="002C7679" w:rsidRDefault="00EE2359" w:rsidP="00EE2359">
      <w:pPr>
        <w:pStyle w:val="Default"/>
        <w:rPr>
          <w:color w:val="auto"/>
          <w:sz w:val="18"/>
          <w:szCs w:val="36"/>
        </w:rPr>
      </w:pPr>
      <w:r>
        <w:rPr>
          <w:color w:val="auto"/>
          <w:sz w:val="36"/>
          <w:szCs w:val="36"/>
        </w:rPr>
        <w:t xml:space="preserve">  </w:t>
      </w:r>
    </w:p>
    <w:p w14:paraId="3D633913" w14:textId="38173CD5" w:rsidR="00EE2359" w:rsidRPr="009D52BB" w:rsidRDefault="00EE2359" w:rsidP="00EE2359">
      <w:pPr>
        <w:tabs>
          <w:tab w:val="left" w:pos="360"/>
        </w:tabs>
        <w:ind w:left="360"/>
        <w:rPr>
          <w:b/>
        </w:rPr>
      </w:pPr>
      <w:r w:rsidRPr="009D52BB">
        <w:rPr>
          <w:b/>
        </w:rPr>
        <w:t>Lead Time</w:t>
      </w:r>
      <w:r w:rsidRPr="009D52BB">
        <w:t xml:space="preserve"> is the </w:t>
      </w:r>
      <w:r w:rsidRPr="009D52BB">
        <w:rPr>
          <w:u w:val="single"/>
        </w:rPr>
        <w:t>agreed-to</w:t>
      </w:r>
      <w:r w:rsidRPr="009D52BB">
        <w:t xml:space="preserve"> number of days the Supplier will require to deliver product to </w:t>
      </w:r>
      <w:r w:rsidR="000D74F0">
        <w:rPr>
          <w:u w:val="single"/>
        </w:rPr>
        <w:t>XXXXX</w:t>
      </w:r>
      <w:r w:rsidR="00716210">
        <w:rPr>
          <w:u w:val="single"/>
        </w:rPr>
        <w:t xml:space="preserve"> </w:t>
      </w:r>
      <w:r w:rsidRPr="009D52BB">
        <w:rPr>
          <w:u w:val="single"/>
        </w:rPr>
        <w:t>’s dock</w:t>
      </w:r>
      <w:r w:rsidRPr="009D52BB">
        <w:t xml:space="preserve"> when a purchase order is received.  The supplier’s agreed-to lead time for each item is entered into </w:t>
      </w:r>
      <w:r w:rsidR="000D74F0">
        <w:t>XXXXX</w:t>
      </w:r>
      <w:r w:rsidR="002F0CBB">
        <w:t xml:space="preserve"> </w:t>
      </w:r>
      <w:r w:rsidRPr="009D52BB">
        <w:t>’s Enterprise Resource P</w:t>
      </w:r>
      <w:r>
        <w:t>lanning tool (i.e. Oracle</w:t>
      </w:r>
      <w:r w:rsidRPr="009D52BB">
        <w:t xml:space="preserve">) and can only be changed upon agreement between the Supplier and </w:t>
      </w:r>
      <w:r w:rsidR="00CE4347">
        <w:t>XXXXX Sourcing</w:t>
      </w:r>
      <w:r w:rsidRPr="009D52BB">
        <w:t xml:space="preserve">.  The lead time score is based on the average weighted (by spend dollars) lead time for all items received in that month.  </w:t>
      </w:r>
      <w:r w:rsidRPr="009D52BB">
        <w:rPr>
          <w:b/>
        </w:rPr>
        <w:t xml:space="preserve">This score is </w:t>
      </w:r>
      <w:r w:rsidRPr="009D52BB">
        <w:rPr>
          <w:b/>
          <w:u w:val="single"/>
        </w:rPr>
        <w:t>not</w:t>
      </w:r>
      <w:r w:rsidRPr="009D52BB">
        <w:rPr>
          <w:b/>
        </w:rPr>
        <w:t xml:space="preserve"> affected by the actual delivery dates.</w:t>
      </w:r>
      <w:r>
        <w:rPr>
          <w:b/>
        </w:rPr>
        <w:t xml:space="preserve"> (Avg. Lead Time of all suppliers’ parts)</w:t>
      </w:r>
    </w:p>
    <w:p w14:paraId="22915DEE" w14:textId="77777777" w:rsidR="00EE2359" w:rsidRDefault="00EE2359" w:rsidP="00EE2359">
      <w:pPr>
        <w:pStyle w:val="Default"/>
        <w:ind w:firstLine="720"/>
        <w:rPr>
          <w:color w:val="auto"/>
          <w:u w:val="single"/>
        </w:rPr>
      </w:pPr>
    </w:p>
    <w:p w14:paraId="3DCD26A3" w14:textId="77777777" w:rsidR="00EE2359" w:rsidRDefault="00EE2359" w:rsidP="00716210">
      <w:pPr>
        <w:pStyle w:val="Default"/>
        <w:ind w:firstLine="720"/>
        <w:outlineLvl w:val="0"/>
        <w:rPr>
          <w:color w:val="auto"/>
        </w:rPr>
      </w:pPr>
      <w:r>
        <w:rPr>
          <w:color w:val="auto"/>
          <w:u w:val="single"/>
        </w:rPr>
        <w:t xml:space="preserve">Sum of (Spend x Lead-time) per receipt  </w:t>
      </w:r>
    </w:p>
    <w:p w14:paraId="02501761" w14:textId="77777777" w:rsidR="00EE2359" w:rsidRDefault="00EE2359" w:rsidP="00716210">
      <w:pPr>
        <w:pStyle w:val="Default"/>
        <w:ind w:left="720" w:firstLine="720"/>
        <w:outlineLvl w:val="0"/>
        <w:rPr>
          <w:color w:val="auto"/>
        </w:rPr>
      </w:pPr>
      <w:r>
        <w:rPr>
          <w:color w:val="auto"/>
        </w:rPr>
        <w:t xml:space="preserve">Total Spend   </w:t>
      </w:r>
    </w:p>
    <w:p w14:paraId="559DA7BF" w14:textId="77777777" w:rsidR="00EE2359" w:rsidRDefault="00EE2359" w:rsidP="00EE2359">
      <w:pPr>
        <w:pStyle w:val="Default"/>
        <w:ind w:firstLine="720"/>
        <w:rPr>
          <w:color w:val="auto"/>
        </w:rPr>
      </w:pPr>
    </w:p>
    <w:p w14:paraId="1C393D7B" w14:textId="77777777" w:rsidR="00EE2359" w:rsidRDefault="00EE2359" w:rsidP="00EE2359">
      <w:pPr>
        <w:pStyle w:val="Default"/>
        <w:rPr>
          <w:color w:val="auto"/>
        </w:rPr>
      </w:pPr>
      <w:r>
        <w:rPr>
          <w:color w:val="auto"/>
        </w:rPr>
        <w:t xml:space="preserve">  </w:t>
      </w:r>
      <w:r>
        <w:rPr>
          <w:color w:val="auto"/>
        </w:rPr>
        <w:tab/>
      </w:r>
      <w:r>
        <w:rPr>
          <w:b/>
          <w:bCs/>
          <w:color w:val="auto"/>
        </w:rPr>
        <w:t>Points Level</w:t>
      </w:r>
      <w:r>
        <w:rPr>
          <w:b/>
          <w:color w:val="auto"/>
        </w:rPr>
        <w:tab/>
      </w:r>
      <w:r>
        <w:rPr>
          <w:b/>
          <w:bCs/>
          <w:color w:val="auto"/>
        </w:rPr>
        <w:t xml:space="preserve">Lead Time Record (LT)  </w:t>
      </w:r>
      <w:r>
        <w:rPr>
          <w:color w:val="auto"/>
        </w:rPr>
        <w:t xml:space="preserve">        </w:t>
      </w:r>
      <w:r>
        <w:rPr>
          <w:color w:val="auto"/>
        </w:rPr>
        <w:tab/>
      </w:r>
    </w:p>
    <w:p w14:paraId="5AF86229" w14:textId="77777777" w:rsidR="00EE2359" w:rsidRDefault="00EE2359" w:rsidP="00EE2359">
      <w:pPr>
        <w:pStyle w:val="Default"/>
        <w:ind w:firstLine="720"/>
        <w:rPr>
          <w:color w:val="auto"/>
        </w:rPr>
      </w:pPr>
      <w:r>
        <w:rPr>
          <w:color w:val="auto"/>
        </w:rPr>
        <w:t xml:space="preserve">10 </w:t>
      </w:r>
      <w:r>
        <w:rPr>
          <w:color w:val="auto"/>
        </w:rPr>
        <w:tab/>
        <w:t>A</w:t>
      </w:r>
      <w:r>
        <w:rPr>
          <w:color w:val="auto"/>
        </w:rPr>
        <w:tab/>
        <w:t xml:space="preserve">LT is 2 days or less   </w:t>
      </w:r>
      <w:r>
        <w:rPr>
          <w:color w:val="auto"/>
        </w:rPr>
        <w:tab/>
      </w:r>
      <w:r>
        <w:rPr>
          <w:color w:val="auto"/>
        </w:rPr>
        <w:tab/>
      </w:r>
    </w:p>
    <w:p w14:paraId="05DAADDE" w14:textId="46BCF72E" w:rsidR="00EE2359" w:rsidRDefault="00D164F6" w:rsidP="00EE2359">
      <w:pPr>
        <w:pStyle w:val="Default"/>
        <w:ind w:firstLine="720"/>
        <w:rPr>
          <w:color w:val="auto"/>
        </w:rPr>
      </w:pPr>
      <w:r>
        <w:rPr>
          <w:color w:val="auto"/>
        </w:rPr>
        <w:t xml:space="preserve">8 </w:t>
      </w:r>
      <w:r>
        <w:rPr>
          <w:color w:val="auto"/>
        </w:rPr>
        <w:tab/>
      </w:r>
      <w:r w:rsidR="00EE2359">
        <w:rPr>
          <w:color w:val="auto"/>
        </w:rPr>
        <w:t>B</w:t>
      </w:r>
      <w:r w:rsidR="00EE2359">
        <w:rPr>
          <w:color w:val="auto"/>
        </w:rPr>
        <w:tab/>
        <w:t xml:space="preserve">LT is 3 to 5 days   </w:t>
      </w:r>
    </w:p>
    <w:p w14:paraId="314CD180" w14:textId="77777777" w:rsidR="00EE2359" w:rsidRDefault="00EE2359" w:rsidP="00EE2359">
      <w:pPr>
        <w:pStyle w:val="Default"/>
        <w:ind w:firstLine="720"/>
        <w:rPr>
          <w:color w:val="auto"/>
        </w:rPr>
      </w:pPr>
      <w:r>
        <w:rPr>
          <w:color w:val="auto"/>
        </w:rPr>
        <w:t xml:space="preserve">6   </w:t>
      </w:r>
      <w:r>
        <w:rPr>
          <w:color w:val="auto"/>
        </w:rPr>
        <w:tab/>
        <w:t>C</w:t>
      </w:r>
      <w:r>
        <w:rPr>
          <w:color w:val="auto"/>
        </w:rPr>
        <w:tab/>
        <w:t xml:space="preserve">LT is 6 to 10 days   </w:t>
      </w:r>
    </w:p>
    <w:p w14:paraId="6B0DE9A6" w14:textId="77777777" w:rsidR="00EE2359" w:rsidRDefault="00EE2359" w:rsidP="00EE2359">
      <w:pPr>
        <w:pStyle w:val="Default"/>
        <w:ind w:firstLine="720"/>
        <w:rPr>
          <w:color w:val="auto"/>
        </w:rPr>
      </w:pPr>
      <w:r>
        <w:rPr>
          <w:color w:val="auto"/>
        </w:rPr>
        <w:t xml:space="preserve">4    </w:t>
      </w:r>
      <w:r>
        <w:rPr>
          <w:color w:val="auto"/>
        </w:rPr>
        <w:tab/>
        <w:t>D</w:t>
      </w:r>
      <w:r>
        <w:rPr>
          <w:color w:val="auto"/>
        </w:rPr>
        <w:tab/>
        <w:t xml:space="preserve">LT is 11 to 15 days   </w:t>
      </w:r>
    </w:p>
    <w:p w14:paraId="0FC97075" w14:textId="77777777" w:rsidR="00EE2359" w:rsidRDefault="00EE2359" w:rsidP="00EE2359">
      <w:pPr>
        <w:pStyle w:val="Default"/>
        <w:ind w:firstLine="720"/>
        <w:rPr>
          <w:color w:val="auto"/>
        </w:rPr>
      </w:pPr>
      <w:r>
        <w:rPr>
          <w:color w:val="auto"/>
        </w:rPr>
        <w:t xml:space="preserve">0    </w:t>
      </w:r>
      <w:r>
        <w:rPr>
          <w:color w:val="auto"/>
        </w:rPr>
        <w:tab/>
        <w:t>F</w:t>
      </w:r>
      <w:r>
        <w:rPr>
          <w:color w:val="auto"/>
        </w:rPr>
        <w:tab/>
        <w:t xml:space="preserve">LT is 16 days or more  </w:t>
      </w:r>
    </w:p>
    <w:p w14:paraId="3DEBE264" w14:textId="77777777" w:rsidR="00A161D2" w:rsidRDefault="00A161D2" w:rsidP="00281200">
      <w:pPr>
        <w:pStyle w:val="Default"/>
        <w:rPr>
          <w:color w:val="auto"/>
        </w:rPr>
      </w:pPr>
    </w:p>
    <w:p w14:paraId="1D58DE69" w14:textId="77777777" w:rsidR="003501BC" w:rsidRPr="00C708AB" w:rsidRDefault="004F342F" w:rsidP="00716210">
      <w:pPr>
        <w:pStyle w:val="Default"/>
        <w:outlineLvl w:val="0"/>
        <w:rPr>
          <w:color w:val="auto"/>
        </w:rPr>
      </w:pPr>
      <w:r>
        <w:rPr>
          <w:b/>
          <w:bCs/>
          <w:color w:val="auto"/>
          <w:sz w:val="40"/>
          <w:szCs w:val="40"/>
        </w:rPr>
        <w:br w:type="page"/>
      </w:r>
      <w:r w:rsidR="003D76C0">
        <w:rPr>
          <w:b/>
          <w:bCs/>
          <w:color w:val="auto"/>
          <w:sz w:val="40"/>
          <w:szCs w:val="40"/>
        </w:rPr>
        <w:lastRenderedPageBreak/>
        <w:t>S</w:t>
      </w:r>
      <w:r w:rsidR="00915CB9" w:rsidRPr="00E4490C">
        <w:rPr>
          <w:b/>
          <w:bCs/>
          <w:color w:val="auto"/>
          <w:sz w:val="40"/>
          <w:szCs w:val="40"/>
        </w:rPr>
        <w:t xml:space="preserve">upplier </w:t>
      </w:r>
      <w:r w:rsidR="00CF2B51" w:rsidRPr="00E4490C">
        <w:rPr>
          <w:b/>
          <w:bCs/>
          <w:color w:val="auto"/>
          <w:sz w:val="40"/>
          <w:szCs w:val="40"/>
        </w:rPr>
        <w:t>Performance</w:t>
      </w:r>
      <w:r w:rsidR="00CF2B51">
        <w:rPr>
          <w:b/>
          <w:bCs/>
          <w:color w:val="auto"/>
          <w:sz w:val="40"/>
          <w:szCs w:val="40"/>
        </w:rPr>
        <w:t xml:space="preserve"> Levels </w:t>
      </w:r>
      <w:r w:rsidR="003501BC">
        <w:rPr>
          <w:b/>
          <w:bCs/>
          <w:color w:val="auto"/>
          <w:sz w:val="40"/>
          <w:szCs w:val="40"/>
        </w:rPr>
        <w:t xml:space="preserve"> </w:t>
      </w:r>
    </w:p>
    <w:p w14:paraId="755931F1" w14:textId="79D95722" w:rsidR="00CF2B51" w:rsidRDefault="003501BC">
      <w:pPr>
        <w:pStyle w:val="Default"/>
        <w:rPr>
          <w:color w:val="auto"/>
          <w:sz w:val="40"/>
          <w:szCs w:val="40"/>
        </w:rPr>
      </w:pPr>
      <w:r w:rsidRPr="002C2B6A">
        <w:rPr>
          <w:b/>
          <w:bCs/>
          <w:color w:val="auto"/>
          <w:szCs w:val="40"/>
        </w:rPr>
        <w:t>(</w:t>
      </w:r>
      <w:r w:rsidR="002C2B6A" w:rsidRPr="002C2B6A">
        <w:rPr>
          <w:b/>
          <w:bCs/>
          <w:color w:val="auto"/>
          <w:szCs w:val="40"/>
        </w:rPr>
        <w:t xml:space="preserve">For use only by </w:t>
      </w:r>
      <w:r w:rsidR="00D620EF">
        <w:rPr>
          <w:b/>
          <w:bCs/>
          <w:color w:val="auto"/>
          <w:szCs w:val="40"/>
        </w:rPr>
        <w:t xml:space="preserve">North American business units of </w:t>
      </w:r>
      <w:r w:rsidR="000D74F0">
        <w:rPr>
          <w:b/>
          <w:bCs/>
          <w:color w:val="auto"/>
          <w:szCs w:val="40"/>
        </w:rPr>
        <w:t>XXXXX</w:t>
      </w:r>
      <w:r w:rsidR="00D620EF">
        <w:rPr>
          <w:b/>
          <w:bCs/>
          <w:color w:val="auto"/>
          <w:szCs w:val="40"/>
        </w:rPr>
        <w:t xml:space="preserve"> Inc.</w:t>
      </w:r>
      <w:r w:rsidRPr="002C2B6A">
        <w:rPr>
          <w:b/>
          <w:bCs/>
          <w:color w:val="auto"/>
          <w:szCs w:val="40"/>
        </w:rPr>
        <w:t>)</w:t>
      </w:r>
    </w:p>
    <w:p w14:paraId="79DDD58C" w14:textId="77777777" w:rsidR="00CF2B51" w:rsidRDefault="00CF2B51">
      <w:pPr>
        <w:pStyle w:val="Default"/>
        <w:rPr>
          <w:color w:val="auto"/>
          <w:sz w:val="40"/>
          <w:szCs w:val="40"/>
        </w:rPr>
      </w:pPr>
      <w:r>
        <w:rPr>
          <w:b/>
          <w:bCs/>
          <w:color w:val="auto"/>
          <w:sz w:val="40"/>
          <w:szCs w:val="40"/>
        </w:rPr>
        <w:t xml:space="preserve"> </w:t>
      </w:r>
    </w:p>
    <w:p w14:paraId="4E564462" w14:textId="77777777" w:rsidR="00CF2B51" w:rsidRDefault="008C18D9" w:rsidP="00716210">
      <w:pPr>
        <w:pStyle w:val="Default"/>
        <w:outlineLvl w:val="0"/>
        <w:rPr>
          <w:color w:val="auto"/>
        </w:rPr>
      </w:pPr>
      <w:r>
        <w:rPr>
          <w:color w:val="auto"/>
        </w:rPr>
        <w:t>Suppliers are ranked based upon their</w:t>
      </w:r>
      <w:r w:rsidR="004C474F">
        <w:rPr>
          <w:color w:val="auto"/>
        </w:rPr>
        <w:t xml:space="preserve"> on-</w:t>
      </w:r>
      <w:r w:rsidR="007F235A">
        <w:rPr>
          <w:color w:val="auto"/>
        </w:rPr>
        <w:t>going performance</w:t>
      </w:r>
      <w:r w:rsidR="00CF2B51">
        <w:rPr>
          <w:color w:val="auto"/>
        </w:rPr>
        <w:t xml:space="preserve">.   </w:t>
      </w:r>
    </w:p>
    <w:p w14:paraId="5E8A4C6D" w14:textId="77777777" w:rsidR="00CF2B51" w:rsidRDefault="00CF2B51">
      <w:pPr>
        <w:pStyle w:val="Default"/>
        <w:rPr>
          <w:color w:val="auto"/>
        </w:rPr>
      </w:pPr>
      <w:r>
        <w:rPr>
          <w:color w:val="auto"/>
        </w:rPr>
        <w:t xml:space="preserve"> </w:t>
      </w:r>
    </w:p>
    <w:p w14:paraId="7AA2CFDB" w14:textId="77777777" w:rsidR="008C18D9" w:rsidRDefault="008C18D9" w:rsidP="00716210">
      <w:pPr>
        <w:pStyle w:val="Default"/>
        <w:outlineLvl w:val="0"/>
        <w:rPr>
          <w:color w:val="auto"/>
        </w:rPr>
      </w:pPr>
      <w:r w:rsidRPr="008C18D9">
        <w:rPr>
          <w:b/>
          <w:bCs/>
          <w:color w:val="auto"/>
        </w:rPr>
        <w:t>“A”</w:t>
      </w:r>
      <w:r w:rsidR="00CF2B51" w:rsidRPr="008C18D9">
        <w:rPr>
          <w:b/>
          <w:color w:val="auto"/>
        </w:rPr>
        <w:t xml:space="preserve"> </w:t>
      </w:r>
      <w:r w:rsidRPr="008C18D9">
        <w:rPr>
          <w:b/>
          <w:color w:val="auto"/>
        </w:rPr>
        <w:t>Level</w:t>
      </w:r>
      <w:r>
        <w:rPr>
          <w:color w:val="auto"/>
        </w:rPr>
        <w:t xml:space="preserve"> </w:t>
      </w:r>
      <w:r w:rsidR="00CF2B51">
        <w:rPr>
          <w:color w:val="auto"/>
        </w:rPr>
        <w:t xml:space="preserve">- </w:t>
      </w:r>
      <w:r w:rsidRPr="008C18D9">
        <w:rPr>
          <w:b/>
          <w:color w:val="auto"/>
          <w:u w:val="single"/>
        </w:rPr>
        <w:t>Preferred World Class Supplier</w:t>
      </w:r>
      <w:r>
        <w:rPr>
          <w:color w:val="auto"/>
        </w:rPr>
        <w:t xml:space="preserve">  </w:t>
      </w:r>
    </w:p>
    <w:p w14:paraId="530CF1BA" w14:textId="77777777" w:rsidR="008C18D9" w:rsidRDefault="008C18D9">
      <w:pPr>
        <w:pStyle w:val="Default"/>
        <w:rPr>
          <w:color w:val="auto"/>
        </w:rPr>
      </w:pPr>
      <w:r>
        <w:rPr>
          <w:color w:val="auto"/>
        </w:rPr>
        <w:t xml:space="preserve"> Supplier</w:t>
      </w:r>
      <w:r w:rsidR="00CF2B51">
        <w:rPr>
          <w:color w:val="auto"/>
        </w:rPr>
        <w:t xml:space="preserve"> that has achieved an ongoing level of </w:t>
      </w:r>
      <w:r w:rsidR="00FA6245">
        <w:rPr>
          <w:b/>
          <w:bCs/>
          <w:i/>
          <w:iCs/>
          <w:color w:val="auto"/>
        </w:rPr>
        <w:t>86</w:t>
      </w:r>
      <w:r w:rsidR="00CF2B51">
        <w:rPr>
          <w:b/>
          <w:bCs/>
          <w:i/>
          <w:iCs/>
          <w:color w:val="auto"/>
        </w:rPr>
        <w:t xml:space="preserve"> pts</w:t>
      </w:r>
      <w:r w:rsidR="00CF2B51" w:rsidRPr="008C18D9">
        <w:rPr>
          <w:b/>
          <w:i/>
          <w:iCs/>
          <w:color w:val="auto"/>
        </w:rPr>
        <w:t xml:space="preserve">. </w:t>
      </w:r>
      <w:r w:rsidRPr="008C18D9">
        <w:rPr>
          <w:b/>
          <w:i/>
          <w:iCs/>
          <w:color w:val="auto"/>
        </w:rPr>
        <w:t>to 100</w:t>
      </w:r>
      <w:r>
        <w:rPr>
          <w:b/>
          <w:i/>
          <w:iCs/>
          <w:color w:val="auto"/>
        </w:rPr>
        <w:t>pts.</w:t>
      </w:r>
    </w:p>
    <w:p w14:paraId="32A25F70" w14:textId="77777777" w:rsidR="008C18D9" w:rsidRDefault="008C18D9">
      <w:pPr>
        <w:pStyle w:val="Default"/>
        <w:rPr>
          <w:color w:val="auto"/>
        </w:rPr>
      </w:pPr>
      <w:r>
        <w:rPr>
          <w:color w:val="auto"/>
        </w:rPr>
        <w:t>The Supplier will be rewarded</w:t>
      </w:r>
      <w:r w:rsidR="00CF2B51">
        <w:rPr>
          <w:color w:val="auto"/>
        </w:rPr>
        <w:t xml:space="preserve"> with New Product Development involvement and additional business. </w:t>
      </w:r>
      <w:r w:rsidR="004F342F">
        <w:rPr>
          <w:color w:val="auto"/>
        </w:rPr>
        <w:t xml:space="preserve"> </w:t>
      </w:r>
    </w:p>
    <w:p w14:paraId="1A3410A0" w14:textId="2DB14A69" w:rsidR="00CF2B51" w:rsidRPr="004F342F" w:rsidRDefault="004F342F">
      <w:pPr>
        <w:pStyle w:val="Default"/>
        <w:rPr>
          <w:color w:val="auto"/>
        </w:rPr>
      </w:pPr>
      <w:r>
        <w:rPr>
          <w:color w:val="auto"/>
        </w:rPr>
        <w:t xml:space="preserve">Note: </w:t>
      </w:r>
      <w:r>
        <w:rPr>
          <w:i/>
          <w:color w:val="auto"/>
        </w:rPr>
        <w:t>Preferred</w:t>
      </w:r>
      <w:r>
        <w:rPr>
          <w:color w:val="auto"/>
        </w:rPr>
        <w:t xml:space="preserve"> status will not be awarded to any suppliers who </w:t>
      </w:r>
      <w:r w:rsidR="008C18D9">
        <w:rPr>
          <w:color w:val="auto"/>
        </w:rPr>
        <w:t xml:space="preserve">has not have a signed and updated Mid Form Agreement on file with </w:t>
      </w:r>
      <w:r w:rsidR="000D74F0">
        <w:rPr>
          <w:color w:val="auto"/>
        </w:rPr>
        <w:t>XXXXX</w:t>
      </w:r>
      <w:r w:rsidR="008C18D9">
        <w:rPr>
          <w:color w:val="auto"/>
        </w:rPr>
        <w:t>.</w:t>
      </w:r>
    </w:p>
    <w:p w14:paraId="5A6E81CC" w14:textId="77777777" w:rsidR="00CF2B51" w:rsidRDefault="00CF2B51">
      <w:pPr>
        <w:pStyle w:val="Default"/>
        <w:rPr>
          <w:color w:val="auto"/>
        </w:rPr>
      </w:pPr>
      <w:r>
        <w:rPr>
          <w:color w:val="auto"/>
        </w:rPr>
        <w:t xml:space="preserve"> </w:t>
      </w:r>
    </w:p>
    <w:p w14:paraId="5C764760" w14:textId="77777777" w:rsidR="008C18D9" w:rsidRDefault="00CF2B51" w:rsidP="00716210">
      <w:pPr>
        <w:pStyle w:val="Default"/>
        <w:outlineLvl w:val="0"/>
        <w:rPr>
          <w:color w:val="auto"/>
        </w:rPr>
      </w:pPr>
      <w:r>
        <w:rPr>
          <w:color w:val="auto"/>
        </w:rPr>
        <w:t xml:space="preserve"> </w:t>
      </w:r>
      <w:r w:rsidR="008C18D9">
        <w:rPr>
          <w:b/>
          <w:bCs/>
          <w:color w:val="auto"/>
        </w:rPr>
        <w:t>“B” Level</w:t>
      </w:r>
      <w:r>
        <w:rPr>
          <w:color w:val="auto"/>
        </w:rPr>
        <w:t xml:space="preserve"> </w:t>
      </w:r>
      <w:r w:rsidR="008C18D9">
        <w:rPr>
          <w:color w:val="auto"/>
        </w:rPr>
        <w:t xml:space="preserve">- </w:t>
      </w:r>
      <w:r w:rsidR="008C18D9" w:rsidRPr="008C18D9">
        <w:rPr>
          <w:b/>
          <w:color w:val="auto"/>
          <w:u w:val="single"/>
        </w:rPr>
        <w:t>Good Supplier</w:t>
      </w:r>
      <w:r w:rsidR="008C18D9">
        <w:rPr>
          <w:color w:val="auto"/>
        </w:rPr>
        <w:t xml:space="preserve">  </w:t>
      </w:r>
    </w:p>
    <w:p w14:paraId="409D06AA" w14:textId="77777777" w:rsidR="008C18D9" w:rsidRDefault="008C18D9">
      <w:pPr>
        <w:pStyle w:val="Default"/>
        <w:rPr>
          <w:color w:val="auto"/>
        </w:rPr>
      </w:pPr>
      <w:r>
        <w:rPr>
          <w:color w:val="auto"/>
        </w:rPr>
        <w:t>Supplier</w:t>
      </w:r>
      <w:r w:rsidR="00CF2B51">
        <w:rPr>
          <w:color w:val="auto"/>
        </w:rPr>
        <w:t xml:space="preserve"> that has achieved an ongoing level of </w:t>
      </w:r>
      <w:r w:rsidR="00FA6245">
        <w:rPr>
          <w:b/>
          <w:bCs/>
          <w:i/>
          <w:iCs/>
          <w:color w:val="auto"/>
        </w:rPr>
        <w:t>70</w:t>
      </w:r>
      <w:r w:rsidR="00CF2B51">
        <w:rPr>
          <w:b/>
          <w:bCs/>
          <w:i/>
          <w:iCs/>
          <w:color w:val="auto"/>
        </w:rPr>
        <w:t xml:space="preserve">pts. to </w:t>
      </w:r>
      <w:r w:rsidR="00FA6245">
        <w:rPr>
          <w:b/>
          <w:bCs/>
          <w:i/>
          <w:iCs/>
          <w:color w:val="auto"/>
        </w:rPr>
        <w:t>85</w:t>
      </w:r>
      <w:r>
        <w:rPr>
          <w:b/>
          <w:bCs/>
          <w:i/>
          <w:iCs/>
          <w:color w:val="auto"/>
        </w:rPr>
        <w:t>pts.</w:t>
      </w:r>
    </w:p>
    <w:p w14:paraId="63158AF6" w14:textId="77777777" w:rsidR="00CF2B51" w:rsidRDefault="005E2AE6" w:rsidP="002F42B3">
      <w:pPr>
        <w:pStyle w:val="Default"/>
        <w:rPr>
          <w:i/>
          <w:iCs/>
          <w:color w:val="auto"/>
        </w:rPr>
      </w:pPr>
      <w:r>
        <w:rPr>
          <w:color w:val="auto"/>
        </w:rPr>
        <w:t>The Supplier</w:t>
      </w:r>
      <w:r w:rsidR="00CF2B51">
        <w:rPr>
          <w:color w:val="auto"/>
        </w:rPr>
        <w:t xml:space="preserve"> </w:t>
      </w:r>
      <w:r w:rsidR="008C18D9">
        <w:rPr>
          <w:color w:val="auto"/>
        </w:rPr>
        <w:t xml:space="preserve">will </w:t>
      </w:r>
      <w:r w:rsidR="00CF2B51">
        <w:rPr>
          <w:color w:val="auto"/>
        </w:rPr>
        <w:t xml:space="preserve">work </w:t>
      </w:r>
      <w:r>
        <w:rPr>
          <w:color w:val="auto"/>
        </w:rPr>
        <w:t>towards</w:t>
      </w:r>
      <w:r w:rsidR="00CF2B51">
        <w:rPr>
          <w:color w:val="auto"/>
        </w:rPr>
        <w:t xml:space="preserve"> </w:t>
      </w:r>
      <w:r w:rsidR="008C18D9">
        <w:rPr>
          <w:color w:val="auto"/>
        </w:rPr>
        <w:t>Preferred World Class</w:t>
      </w:r>
      <w:r w:rsidR="00CF2B51">
        <w:rPr>
          <w:color w:val="auto"/>
        </w:rPr>
        <w:t xml:space="preserve"> performance.</w:t>
      </w:r>
      <w:r w:rsidR="00CF2B51">
        <w:rPr>
          <w:i/>
          <w:iCs/>
          <w:color w:val="auto"/>
        </w:rPr>
        <w:t xml:space="preserve"> </w:t>
      </w:r>
    </w:p>
    <w:p w14:paraId="4C80EC16" w14:textId="77777777" w:rsidR="001B252A" w:rsidRDefault="001B252A" w:rsidP="001B252A">
      <w:pPr>
        <w:pStyle w:val="Default"/>
        <w:rPr>
          <w:i/>
          <w:iCs/>
          <w:color w:val="auto"/>
        </w:rPr>
      </w:pPr>
    </w:p>
    <w:p w14:paraId="08EDF757" w14:textId="35313A3A" w:rsidR="001B252A" w:rsidRDefault="001B252A" w:rsidP="00716210">
      <w:pPr>
        <w:pStyle w:val="Default"/>
        <w:outlineLvl w:val="0"/>
        <w:rPr>
          <w:color w:val="auto"/>
        </w:rPr>
      </w:pPr>
      <w:r>
        <w:rPr>
          <w:b/>
          <w:bCs/>
          <w:color w:val="auto"/>
        </w:rPr>
        <w:t>“C” Level</w:t>
      </w:r>
      <w:r>
        <w:rPr>
          <w:color w:val="auto"/>
        </w:rPr>
        <w:t xml:space="preserve"> </w:t>
      </w:r>
      <w:r w:rsidR="004D3732">
        <w:rPr>
          <w:color w:val="auto"/>
        </w:rPr>
        <w:t>–</w:t>
      </w:r>
      <w:r>
        <w:rPr>
          <w:color w:val="auto"/>
        </w:rPr>
        <w:t xml:space="preserve"> </w:t>
      </w:r>
      <w:r>
        <w:rPr>
          <w:b/>
          <w:color w:val="auto"/>
          <w:u w:val="single"/>
        </w:rPr>
        <w:t>Accept</w:t>
      </w:r>
      <w:r w:rsidR="00CE4347">
        <w:rPr>
          <w:b/>
          <w:color w:val="auto"/>
          <w:u w:val="single"/>
        </w:rPr>
        <w:t xml:space="preserve">able </w:t>
      </w:r>
      <w:r w:rsidRPr="008C18D9">
        <w:rPr>
          <w:b/>
          <w:color w:val="auto"/>
          <w:u w:val="single"/>
        </w:rPr>
        <w:t>Supplier</w:t>
      </w:r>
      <w:r>
        <w:rPr>
          <w:color w:val="auto"/>
        </w:rPr>
        <w:t xml:space="preserve">  </w:t>
      </w:r>
    </w:p>
    <w:p w14:paraId="2C3674F0" w14:textId="77777777" w:rsidR="001B252A" w:rsidRDefault="001B252A" w:rsidP="001B252A">
      <w:pPr>
        <w:pStyle w:val="Default"/>
        <w:rPr>
          <w:color w:val="auto"/>
        </w:rPr>
      </w:pPr>
      <w:r>
        <w:rPr>
          <w:color w:val="auto"/>
        </w:rPr>
        <w:t xml:space="preserve">Supplier that has achieved an ongoing level of </w:t>
      </w:r>
      <w:r w:rsidRPr="009170A6">
        <w:rPr>
          <w:b/>
          <w:bCs/>
          <w:i/>
          <w:iCs/>
          <w:color w:val="auto"/>
        </w:rPr>
        <w:t>5</w:t>
      </w:r>
      <w:r>
        <w:rPr>
          <w:b/>
          <w:bCs/>
          <w:i/>
          <w:iCs/>
          <w:color w:val="auto"/>
        </w:rPr>
        <w:t xml:space="preserve">1pts. to </w:t>
      </w:r>
      <w:r w:rsidR="00FA6245">
        <w:rPr>
          <w:b/>
          <w:bCs/>
          <w:i/>
          <w:iCs/>
          <w:color w:val="auto"/>
        </w:rPr>
        <w:t>69</w:t>
      </w:r>
      <w:r>
        <w:rPr>
          <w:b/>
          <w:bCs/>
          <w:i/>
          <w:iCs/>
          <w:color w:val="auto"/>
        </w:rPr>
        <w:t>pts.</w:t>
      </w:r>
    </w:p>
    <w:p w14:paraId="4030D4BC" w14:textId="77777777" w:rsidR="001B252A" w:rsidRPr="001B252A" w:rsidRDefault="001B252A" w:rsidP="001B252A">
      <w:pPr>
        <w:pStyle w:val="Default"/>
        <w:rPr>
          <w:i/>
          <w:iCs/>
          <w:color w:val="auto"/>
        </w:rPr>
      </w:pPr>
      <w:r>
        <w:rPr>
          <w:color w:val="auto"/>
        </w:rPr>
        <w:t xml:space="preserve">The Commodity Management Team </w:t>
      </w:r>
      <w:r w:rsidR="002F42B3">
        <w:rPr>
          <w:color w:val="auto"/>
        </w:rPr>
        <w:t xml:space="preserve">and Supplier Development Team </w:t>
      </w:r>
      <w:r>
        <w:rPr>
          <w:color w:val="auto"/>
        </w:rPr>
        <w:t>will work with these suppliers to help them get to Good performance.</w:t>
      </w:r>
    </w:p>
    <w:p w14:paraId="2C5DF6F5" w14:textId="77777777" w:rsidR="00CF2B51" w:rsidRDefault="00CF2B51">
      <w:pPr>
        <w:pStyle w:val="Default"/>
        <w:rPr>
          <w:color w:val="auto"/>
        </w:rPr>
      </w:pPr>
      <w:r>
        <w:rPr>
          <w:color w:val="auto"/>
        </w:rPr>
        <w:t xml:space="preserve"> </w:t>
      </w:r>
    </w:p>
    <w:p w14:paraId="2BD7D37F" w14:textId="77777777" w:rsidR="008C18D9" w:rsidRDefault="008C18D9" w:rsidP="00716210">
      <w:pPr>
        <w:pStyle w:val="Default"/>
        <w:outlineLvl w:val="0"/>
        <w:rPr>
          <w:color w:val="auto"/>
        </w:rPr>
      </w:pPr>
      <w:r>
        <w:rPr>
          <w:b/>
          <w:bCs/>
          <w:color w:val="auto"/>
        </w:rPr>
        <w:t xml:space="preserve">“D” Level </w:t>
      </w:r>
      <w:r w:rsidR="001B252A">
        <w:rPr>
          <w:color w:val="auto"/>
        </w:rPr>
        <w:t>-</w:t>
      </w:r>
      <w:r w:rsidR="00CF2B51">
        <w:rPr>
          <w:color w:val="auto"/>
        </w:rPr>
        <w:t xml:space="preserve"> </w:t>
      </w:r>
      <w:r w:rsidR="001B252A" w:rsidRPr="001B252A">
        <w:rPr>
          <w:b/>
          <w:color w:val="auto"/>
          <w:u w:val="single"/>
        </w:rPr>
        <w:t>Conditional Supplier</w:t>
      </w:r>
    </w:p>
    <w:p w14:paraId="11D97559" w14:textId="77777777" w:rsidR="001B252A" w:rsidRDefault="001B252A">
      <w:pPr>
        <w:pStyle w:val="Default"/>
        <w:rPr>
          <w:b/>
          <w:bCs/>
          <w:i/>
          <w:iCs/>
          <w:color w:val="auto"/>
        </w:rPr>
      </w:pPr>
      <w:r>
        <w:rPr>
          <w:color w:val="auto"/>
        </w:rPr>
        <w:t>Supplier</w:t>
      </w:r>
      <w:r w:rsidR="00CF2B51">
        <w:rPr>
          <w:color w:val="auto"/>
        </w:rPr>
        <w:t xml:space="preserve"> has achieved an ongoing level of </w:t>
      </w:r>
      <w:r w:rsidR="00F0175E" w:rsidRPr="009170A6">
        <w:rPr>
          <w:b/>
          <w:bCs/>
          <w:i/>
          <w:iCs/>
          <w:color w:val="auto"/>
        </w:rPr>
        <w:t>3</w:t>
      </w:r>
      <w:r w:rsidR="003D76C0">
        <w:rPr>
          <w:b/>
          <w:bCs/>
          <w:i/>
          <w:iCs/>
          <w:color w:val="auto"/>
        </w:rPr>
        <w:t>1</w:t>
      </w:r>
      <w:r w:rsidR="00CF2B51">
        <w:rPr>
          <w:b/>
          <w:bCs/>
          <w:i/>
          <w:iCs/>
          <w:color w:val="auto"/>
        </w:rPr>
        <w:t xml:space="preserve">pts. to </w:t>
      </w:r>
      <w:r w:rsidR="00F0175E" w:rsidRPr="009170A6">
        <w:rPr>
          <w:b/>
          <w:bCs/>
          <w:i/>
          <w:iCs/>
          <w:color w:val="auto"/>
        </w:rPr>
        <w:t>50</w:t>
      </w:r>
      <w:r>
        <w:rPr>
          <w:b/>
          <w:bCs/>
          <w:i/>
          <w:iCs/>
          <w:color w:val="auto"/>
        </w:rPr>
        <w:t>pts.</w:t>
      </w:r>
    </w:p>
    <w:p w14:paraId="5E779260" w14:textId="6BFF4926" w:rsidR="00CF2B51" w:rsidRDefault="00CF2B51">
      <w:pPr>
        <w:pStyle w:val="Default"/>
        <w:rPr>
          <w:color w:val="auto"/>
        </w:rPr>
      </w:pPr>
      <w:r>
        <w:rPr>
          <w:color w:val="auto"/>
        </w:rPr>
        <w:t>The Commodity Management Team</w:t>
      </w:r>
      <w:r w:rsidR="005E2AE6">
        <w:rPr>
          <w:color w:val="auto"/>
        </w:rPr>
        <w:t xml:space="preserve"> and Supplier Development Team</w:t>
      </w:r>
      <w:r>
        <w:rPr>
          <w:color w:val="auto"/>
        </w:rPr>
        <w:t xml:space="preserve"> must work with these suppliers to get them to </w:t>
      </w:r>
      <w:r w:rsidR="005E2AE6">
        <w:rPr>
          <w:color w:val="auto"/>
        </w:rPr>
        <w:t>accept</w:t>
      </w:r>
      <w:r w:rsidR="00CE4347">
        <w:rPr>
          <w:color w:val="auto"/>
        </w:rPr>
        <w:t>able</w:t>
      </w:r>
      <w:r w:rsidR="005E2AE6">
        <w:rPr>
          <w:color w:val="auto"/>
        </w:rPr>
        <w:t xml:space="preserve"> performance</w:t>
      </w:r>
      <w:r>
        <w:rPr>
          <w:color w:val="auto"/>
        </w:rPr>
        <w:t xml:space="preserve"> or develop alternative sources </w:t>
      </w:r>
      <w:r w:rsidR="001B252A">
        <w:rPr>
          <w:color w:val="auto"/>
        </w:rPr>
        <w:t>that</w:t>
      </w:r>
      <w:r>
        <w:rPr>
          <w:color w:val="auto"/>
        </w:rPr>
        <w:t xml:space="preserve"> can achieve </w:t>
      </w:r>
      <w:r w:rsidR="001B252A">
        <w:rPr>
          <w:color w:val="auto"/>
        </w:rPr>
        <w:t>accept</w:t>
      </w:r>
      <w:r w:rsidR="00CE4347">
        <w:rPr>
          <w:color w:val="auto"/>
        </w:rPr>
        <w:t xml:space="preserve">able </w:t>
      </w:r>
      <w:r>
        <w:rPr>
          <w:color w:val="auto"/>
        </w:rPr>
        <w:t xml:space="preserve">status. </w:t>
      </w:r>
    </w:p>
    <w:p w14:paraId="2C374BD0" w14:textId="77777777" w:rsidR="00CF2B51" w:rsidRDefault="00CF2B51">
      <w:pPr>
        <w:pStyle w:val="Default"/>
        <w:rPr>
          <w:color w:val="auto"/>
        </w:rPr>
      </w:pPr>
      <w:r>
        <w:rPr>
          <w:color w:val="auto"/>
        </w:rPr>
        <w:t xml:space="preserve"> </w:t>
      </w:r>
    </w:p>
    <w:p w14:paraId="6064235B" w14:textId="77777777" w:rsidR="008C18D9" w:rsidRDefault="008C18D9" w:rsidP="00716210">
      <w:pPr>
        <w:pStyle w:val="Default"/>
        <w:outlineLvl w:val="0"/>
        <w:rPr>
          <w:color w:val="auto"/>
        </w:rPr>
      </w:pPr>
      <w:r>
        <w:rPr>
          <w:b/>
          <w:bCs/>
          <w:color w:val="auto"/>
        </w:rPr>
        <w:t>“F” Level</w:t>
      </w:r>
      <w:r w:rsidR="00CF2B51">
        <w:rPr>
          <w:color w:val="auto"/>
        </w:rPr>
        <w:t xml:space="preserve"> </w:t>
      </w:r>
      <w:r w:rsidR="001B252A">
        <w:rPr>
          <w:color w:val="auto"/>
        </w:rPr>
        <w:t>-</w:t>
      </w:r>
      <w:r w:rsidR="00CF2B51">
        <w:rPr>
          <w:color w:val="auto"/>
        </w:rPr>
        <w:t xml:space="preserve"> </w:t>
      </w:r>
      <w:r w:rsidRPr="008C18D9">
        <w:rPr>
          <w:b/>
          <w:color w:val="auto"/>
          <w:u w:val="single"/>
        </w:rPr>
        <w:t>Restricted Supplier</w:t>
      </w:r>
    </w:p>
    <w:p w14:paraId="7CAD4E1E" w14:textId="77777777" w:rsidR="001B252A" w:rsidRDefault="001B252A">
      <w:pPr>
        <w:pStyle w:val="Default"/>
        <w:rPr>
          <w:color w:val="auto"/>
        </w:rPr>
      </w:pPr>
      <w:r>
        <w:rPr>
          <w:color w:val="auto"/>
        </w:rPr>
        <w:t>Supplier has</w:t>
      </w:r>
      <w:r w:rsidR="00CF2B51">
        <w:rPr>
          <w:color w:val="auto"/>
        </w:rPr>
        <w:t xml:space="preserve"> achieved an ongoing level of</w:t>
      </w:r>
      <w:r w:rsidR="00CF2B51" w:rsidRPr="009170A6">
        <w:rPr>
          <w:color w:val="auto"/>
        </w:rPr>
        <w:t xml:space="preserve"> </w:t>
      </w:r>
      <w:r w:rsidR="00F0175E" w:rsidRPr="009170A6">
        <w:rPr>
          <w:b/>
          <w:bCs/>
          <w:i/>
          <w:iCs/>
          <w:color w:val="auto"/>
        </w:rPr>
        <w:t>30</w:t>
      </w:r>
      <w:r w:rsidR="00CF2B51">
        <w:rPr>
          <w:b/>
          <w:bCs/>
          <w:i/>
          <w:iCs/>
          <w:color w:val="auto"/>
        </w:rPr>
        <w:t>pts</w:t>
      </w:r>
      <w:r w:rsidR="00CF2B51" w:rsidRPr="001B252A">
        <w:rPr>
          <w:b/>
          <w:bCs/>
          <w:i/>
          <w:iCs/>
          <w:color w:val="auto"/>
        </w:rPr>
        <w:t>.</w:t>
      </w:r>
      <w:r w:rsidR="00CF2B51" w:rsidRPr="001B252A">
        <w:rPr>
          <w:b/>
          <w:i/>
          <w:iCs/>
          <w:color w:val="auto"/>
        </w:rPr>
        <w:t xml:space="preserve"> or below</w:t>
      </w:r>
      <w:r>
        <w:rPr>
          <w:b/>
          <w:i/>
          <w:iCs/>
          <w:color w:val="auto"/>
        </w:rPr>
        <w:t>.</w:t>
      </w:r>
      <w:r w:rsidR="00CF2B51" w:rsidRPr="001B252A">
        <w:rPr>
          <w:i/>
          <w:iCs/>
          <w:color w:val="auto"/>
        </w:rPr>
        <w:t xml:space="preserve"> </w:t>
      </w:r>
    </w:p>
    <w:p w14:paraId="1F9AE2F7" w14:textId="780440A7" w:rsidR="00CF2B51" w:rsidRDefault="00CF2B51">
      <w:pPr>
        <w:pStyle w:val="Default"/>
        <w:rPr>
          <w:color w:val="auto"/>
        </w:rPr>
      </w:pPr>
      <w:r>
        <w:rPr>
          <w:color w:val="auto"/>
        </w:rPr>
        <w:t xml:space="preserve">We will avoid using these suppliers in any new </w:t>
      </w:r>
      <w:r w:rsidR="004D3732">
        <w:rPr>
          <w:color w:val="auto"/>
        </w:rPr>
        <w:t>designs and</w:t>
      </w:r>
      <w:r>
        <w:rPr>
          <w:color w:val="auto"/>
        </w:rPr>
        <w:t xml:space="preserve"> will seek to exit these suppliers in favor of alternate sources.   </w:t>
      </w:r>
    </w:p>
    <w:p w14:paraId="1401E032" w14:textId="77777777" w:rsidR="00CF2B51" w:rsidRDefault="00CF2B51">
      <w:pPr>
        <w:pStyle w:val="Default"/>
        <w:rPr>
          <w:color w:val="auto"/>
        </w:rPr>
      </w:pPr>
      <w:r>
        <w:rPr>
          <w:color w:val="auto"/>
        </w:rPr>
        <w:t xml:space="preserve"> </w:t>
      </w:r>
    </w:p>
    <w:p w14:paraId="27029610" w14:textId="77777777" w:rsidR="00CF2B51" w:rsidRDefault="00CF2B51">
      <w:pPr>
        <w:pStyle w:val="Default"/>
        <w:rPr>
          <w:color w:val="auto"/>
        </w:rPr>
      </w:pPr>
      <w:r>
        <w:rPr>
          <w:color w:val="auto"/>
        </w:rPr>
        <w:t xml:space="preserve"> </w:t>
      </w:r>
    </w:p>
    <w:p w14:paraId="2943AA9F" w14:textId="77777777" w:rsidR="00CF2B51" w:rsidRDefault="00CF2B51">
      <w:pPr>
        <w:pStyle w:val="Default"/>
        <w:rPr>
          <w:color w:val="auto"/>
        </w:rPr>
      </w:pPr>
      <w:r>
        <w:rPr>
          <w:color w:val="auto"/>
        </w:rPr>
        <w:t xml:space="preserve">  </w:t>
      </w:r>
    </w:p>
    <w:p w14:paraId="23F56231" w14:textId="77777777" w:rsidR="00CF2B51" w:rsidRDefault="00CF2B51">
      <w:pPr>
        <w:pStyle w:val="Default"/>
        <w:rPr>
          <w:color w:val="auto"/>
        </w:rPr>
      </w:pPr>
      <w:r>
        <w:rPr>
          <w:color w:val="auto"/>
        </w:rPr>
        <w:t xml:space="preserve">  </w:t>
      </w:r>
    </w:p>
    <w:p w14:paraId="17C4AFC5" w14:textId="77777777" w:rsidR="00CF2B51" w:rsidRDefault="00CF2B51">
      <w:pPr>
        <w:pStyle w:val="Default"/>
        <w:rPr>
          <w:color w:val="auto"/>
        </w:rPr>
      </w:pPr>
      <w:r>
        <w:rPr>
          <w:color w:val="auto"/>
        </w:rPr>
        <w:t xml:space="preserve">  </w:t>
      </w:r>
    </w:p>
    <w:p w14:paraId="6F97D45B" w14:textId="77777777" w:rsidR="00CF2B51" w:rsidRDefault="00CF2B51">
      <w:pPr>
        <w:pStyle w:val="Default"/>
        <w:rPr>
          <w:color w:val="auto"/>
        </w:rPr>
      </w:pPr>
      <w:r>
        <w:rPr>
          <w:color w:val="auto"/>
        </w:rPr>
        <w:t xml:space="preserve">  </w:t>
      </w:r>
    </w:p>
    <w:p w14:paraId="2EBAA550" w14:textId="77777777" w:rsidR="00CF2B51" w:rsidRDefault="00CF2B51">
      <w:pPr>
        <w:pStyle w:val="Default"/>
        <w:rPr>
          <w:color w:val="auto"/>
        </w:rPr>
      </w:pPr>
      <w:r>
        <w:rPr>
          <w:color w:val="auto"/>
        </w:rPr>
        <w:t xml:space="preserve">  </w:t>
      </w:r>
    </w:p>
    <w:p w14:paraId="4964CA73" w14:textId="77777777" w:rsidR="00CF2B51" w:rsidRDefault="00CF2B51">
      <w:pPr>
        <w:pStyle w:val="Default"/>
        <w:rPr>
          <w:color w:val="auto"/>
        </w:rPr>
      </w:pPr>
      <w:r>
        <w:rPr>
          <w:color w:val="auto"/>
        </w:rPr>
        <w:t xml:space="preserve">  </w:t>
      </w:r>
    </w:p>
    <w:p w14:paraId="3AB77632" w14:textId="77777777" w:rsidR="00CF2B51" w:rsidRDefault="00CF2B51">
      <w:pPr>
        <w:pStyle w:val="Default"/>
        <w:rPr>
          <w:color w:val="auto"/>
        </w:rPr>
      </w:pPr>
      <w:r>
        <w:rPr>
          <w:color w:val="auto"/>
        </w:rPr>
        <w:t xml:space="preserve">  </w:t>
      </w:r>
    </w:p>
    <w:p w14:paraId="2B3E1C87" w14:textId="77777777" w:rsidR="00CF2B51" w:rsidRDefault="00CF2B51">
      <w:pPr>
        <w:pStyle w:val="Default"/>
        <w:rPr>
          <w:color w:val="auto"/>
        </w:rPr>
      </w:pPr>
      <w:r>
        <w:rPr>
          <w:color w:val="auto"/>
        </w:rPr>
        <w:t xml:space="preserve">    </w:t>
      </w:r>
    </w:p>
    <w:p w14:paraId="08D94202" w14:textId="77777777" w:rsidR="00CF2B51" w:rsidRDefault="00CF2B51">
      <w:pPr>
        <w:pStyle w:val="Default"/>
        <w:rPr>
          <w:color w:val="auto"/>
        </w:rPr>
      </w:pPr>
      <w:r>
        <w:rPr>
          <w:color w:val="auto"/>
        </w:rPr>
        <w:t xml:space="preserve">  </w:t>
      </w:r>
    </w:p>
    <w:p w14:paraId="11C60DD6" w14:textId="77777777" w:rsidR="00CF2B51" w:rsidRDefault="00CF2B51">
      <w:pPr>
        <w:pStyle w:val="Default"/>
        <w:rPr>
          <w:color w:val="auto"/>
        </w:rPr>
      </w:pPr>
      <w:r>
        <w:rPr>
          <w:color w:val="auto"/>
        </w:rPr>
        <w:t xml:space="preserve">  </w:t>
      </w:r>
    </w:p>
    <w:p w14:paraId="760D8CAD" w14:textId="77777777" w:rsidR="00CF2B51" w:rsidRDefault="00CF2B51">
      <w:pPr>
        <w:pStyle w:val="Default"/>
        <w:rPr>
          <w:color w:val="auto"/>
        </w:rPr>
      </w:pPr>
      <w:r>
        <w:rPr>
          <w:color w:val="auto"/>
        </w:rPr>
        <w:t xml:space="preserve">  </w:t>
      </w:r>
    </w:p>
    <w:p w14:paraId="00DAC30F" w14:textId="77777777" w:rsidR="00CF2B51" w:rsidRDefault="00CF2B51">
      <w:pPr>
        <w:pStyle w:val="Default"/>
        <w:rPr>
          <w:color w:val="auto"/>
        </w:rPr>
      </w:pPr>
      <w:r>
        <w:rPr>
          <w:color w:val="auto"/>
        </w:rPr>
        <w:t xml:space="preserve">  </w:t>
      </w:r>
    </w:p>
    <w:p w14:paraId="6379D3D0" w14:textId="77777777" w:rsidR="00CF2B51" w:rsidRDefault="00CF2B51">
      <w:pPr>
        <w:pStyle w:val="Default"/>
        <w:rPr>
          <w:color w:val="auto"/>
        </w:rPr>
      </w:pPr>
      <w:r>
        <w:rPr>
          <w:color w:val="auto"/>
        </w:rPr>
        <w:t xml:space="preserve">  </w:t>
      </w:r>
    </w:p>
    <w:p w14:paraId="53BFC9B3" w14:textId="77777777" w:rsidR="00CF2B51" w:rsidRDefault="00CF2B51">
      <w:pPr>
        <w:pStyle w:val="Default"/>
        <w:rPr>
          <w:color w:val="auto"/>
        </w:rPr>
      </w:pPr>
      <w:r>
        <w:rPr>
          <w:color w:val="auto"/>
        </w:rPr>
        <w:t xml:space="preserve">  </w:t>
      </w:r>
    </w:p>
    <w:p w14:paraId="7FA9B5FC" w14:textId="77777777" w:rsidR="00CF2B51" w:rsidRDefault="00CF2B51">
      <w:pPr>
        <w:pStyle w:val="Default"/>
        <w:rPr>
          <w:color w:val="auto"/>
        </w:rPr>
      </w:pPr>
      <w:r>
        <w:rPr>
          <w:color w:val="auto"/>
        </w:rPr>
        <w:t xml:space="preserve">  </w:t>
      </w:r>
    </w:p>
    <w:p w14:paraId="2CB77C35" w14:textId="77777777" w:rsidR="00CF2B51" w:rsidRDefault="00CF2B51">
      <w:pPr>
        <w:pStyle w:val="Default"/>
        <w:rPr>
          <w:color w:val="auto"/>
        </w:rPr>
      </w:pPr>
      <w:r>
        <w:rPr>
          <w:color w:val="auto"/>
        </w:rPr>
        <w:t xml:space="preserve">  </w:t>
      </w:r>
    </w:p>
    <w:p w14:paraId="1624DA3E" w14:textId="77777777" w:rsidR="00CF2B51" w:rsidRDefault="00CF2B51">
      <w:pPr>
        <w:pStyle w:val="Default"/>
        <w:rPr>
          <w:color w:val="auto"/>
        </w:rPr>
      </w:pPr>
      <w:r>
        <w:rPr>
          <w:color w:val="auto"/>
        </w:rPr>
        <w:lastRenderedPageBreak/>
        <w:t xml:space="preserve">  </w:t>
      </w:r>
    </w:p>
    <w:p w14:paraId="1ED53FF6" w14:textId="77777777" w:rsidR="00CF2B51" w:rsidRDefault="00CF2B51">
      <w:pPr>
        <w:pStyle w:val="Default"/>
        <w:rPr>
          <w:color w:val="auto"/>
        </w:rPr>
      </w:pPr>
      <w:r>
        <w:rPr>
          <w:color w:val="auto"/>
        </w:rPr>
        <w:t xml:space="preserve">  </w:t>
      </w:r>
    </w:p>
    <w:p w14:paraId="7603861F" w14:textId="77777777" w:rsidR="00CF2B51" w:rsidRDefault="00CF2B51">
      <w:pPr>
        <w:pStyle w:val="Default"/>
        <w:rPr>
          <w:color w:val="auto"/>
        </w:rPr>
      </w:pPr>
      <w:r>
        <w:rPr>
          <w:color w:val="auto"/>
        </w:rPr>
        <w:t xml:space="preserve">  </w:t>
      </w:r>
    </w:p>
    <w:p w14:paraId="003D5797" w14:textId="77777777" w:rsidR="00375261" w:rsidRDefault="00CF2B51" w:rsidP="00375261">
      <w:pPr>
        <w:pStyle w:val="Default"/>
        <w:rPr>
          <w:color w:val="auto"/>
          <w:sz w:val="16"/>
          <w:szCs w:val="16"/>
        </w:rPr>
      </w:pPr>
      <w:r>
        <w:rPr>
          <w:color w:val="auto"/>
        </w:rPr>
        <w:t xml:space="preserve">  </w:t>
      </w:r>
      <w:r w:rsidR="00375261">
        <w:rPr>
          <w:color w:val="auto"/>
          <w:sz w:val="16"/>
          <w:szCs w:val="16"/>
        </w:rPr>
        <w:t xml:space="preserve"> </w:t>
      </w:r>
    </w:p>
    <w:p w14:paraId="4C55E6F0" w14:textId="77777777" w:rsidR="00CF2B51" w:rsidRDefault="00716210">
      <w:pPr>
        <w:pStyle w:val="Default"/>
        <w:rPr>
          <w:color w:val="auto"/>
        </w:rPr>
      </w:pPr>
      <w:bookmarkStart w:id="0" w:name="_LastPageContents"/>
      <w:r>
        <w:rPr>
          <w:color w:val="auto"/>
        </w:rPr>
        <w:t xml:space="preserve"> </w:t>
      </w:r>
      <w:bookmarkEnd w:id="0"/>
    </w:p>
    <w:sectPr w:rsidR="00CF2B51" w:rsidSect="00C708AB">
      <w:footerReference w:type="default" r:id="rId8"/>
      <w:type w:val="continuous"/>
      <w:pgSz w:w="12240" w:h="15840"/>
      <w:pgMar w:top="1080" w:right="1800" w:bottom="630" w:left="1800" w:header="720" w:footer="5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461EB" w14:textId="77777777" w:rsidR="00E55831" w:rsidRDefault="00E55831">
      <w:r>
        <w:separator/>
      </w:r>
    </w:p>
  </w:endnote>
  <w:endnote w:type="continuationSeparator" w:id="0">
    <w:p w14:paraId="6567E836" w14:textId="77777777" w:rsidR="00E55831" w:rsidRDefault="00E5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DE52B" w14:textId="77777777" w:rsidR="00716210" w:rsidRPr="00C164EF" w:rsidRDefault="00716210" w:rsidP="00C164EF">
    <w:pPr>
      <w:pStyle w:val="Default"/>
      <w:jc w:val="center"/>
      <w:rPr>
        <w:color w:val="auto"/>
        <w:sz w:val="14"/>
        <w:szCs w:val="16"/>
      </w:rPr>
    </w:pPr>
    <w:r w:rsidRPr="00C164EF">
      <w:rPr>
        <w:rStyle w:val="PageNumber"/>
        <w:color w:val="auto"/>
        <w:sz w:val="22"/>
      </w:rPr>
      <w:fldChar w:fldCharType="begin"/>
    </w:r>
    <w:r w:rsidRPr="00C164EF">
      <w:rPr>
        <w:rStyle w:val="PageNumber"/>
        <w:color w:val="auto"/>
        <w:sz w:val="22"/>
      </w:rPr>
      <w:instrText xml:space="preserve"> PAGE </w:instrText>
    </w:r>
    <w:r w:rsidRPr="00C164EF">
      <w:rPr>
        <w:rStyle w:val="PageNumber"/>
        <w:color w:val="auto"/>
        <w:sz w:val="22"/>
      </w:rPr>
      <w:fldChar w:fldCharType="separate"/>
    </w:r>
    <w:r w:rsidR="00AB52F6">
      <w:rPr>
        <w:rStyle w:val="PageNumber"/>
        <w:noProof/>
        <w:color w:val="auto"/>
        <w:sz w:val="22"/>
      </w:rPr>
      <w:t>6</w:t>
    </w:r>
    <w:r w:rsidRPr="00C164EF">
      <w:rPr>
        <w:rStyle w:val="PageNumber"/>
        <w:color w:val="auto"/>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B261D" w14:textId="77777777" w:rsidR="00E55831" w:rsidRDefault="00E55831">
      <w:r>
        <w:separator/>
      </w:r>
    </w:p>
  </w:footnote>
  <w:footnote w:type="continuationSeparator" w:id="0">
    <w:p w14:paraId="07A15BEC" w14:textId="77777777" w:rsidR="00E55831" w:rsidRDefault="00E55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0B82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291EF5"/>
    <w:multiLevelType w:val="hybridMultilevel"/>
    <w:tmpl w:val="F19A5BFE"/>
    <w:lvl w:ilvl="0" w:tplc="A3A804E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15AC1328"/>
    <w:multiLevelType w:val="hybridMultilevel"/>
    <w:tmpl w:val="C5FE24AA"/>
    <w:lvl w:ilvl="0" w:tplc="4A9462CC">
      <w:start w:val="5"/>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2D56298"/>
    <w:multiLevelType w:val="hybridMultilevel"/>
    <w:tmpl w:val="9E8E5BBE"/>
    <w:lvl w:ilvl="0" w:tplc="B358CE3E">
      <w:start w:val="5"/>
      <w:numFmt w:val="bullet"/>
      <w:lvlText w:val="-"/>
      <w:lvlJc w:val="left"/>
      <w:pPr>
        <w:ind w:left="420" w:hanging="360"/>
      </w:pPr>
      <w:rPr>
        <w:rFonts w:ascii="Times New Roman" w:eastAsia="Times New Roman" w:hAnsi="Times New Roman" w:cs="Times New Roman" w:hint="default"/>
        <w:i w:val="0"/>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65E60000"/>
    <w:multiLevelType w:val="hybridMultilevel"/>
    <w:tmpl w:val="8C7C08FC"/>
    <w:lvl w:ilvl="0" w:tplc="BDAC0EA0">
      <w:start w:val="2"/>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5" w15:restartNumberingAfterBreak="0">
    <w:nsid w:val="76154581"/>
    <w:multiLevelType w:val="hybridMultilevel"/>
    <w:tmpl w:val="6FEC3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bordersDoNotSurroundHeader/>
  <w:bordersDoNotSurroundFooter/>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BC"/>
    <w:rsid w:val="0002409B"/>
    <w:rsid w:val="0003609B"/>
    <w:rsid w:val="000A7658"/>
    <w:rsid w:val="000D74F0"/>
    <w:rsid w:val="001622AA"/>
    <w:rsid w:val="0017122E"/>
    <w:rsid w:val="001B252A"/>
    <w:rsid w:val="001C02A4"/>
    <w:rsid w:val="0020437D"/>
    <w:rsid w:val="00281200"/>
    <w:rsid w:val="002C2B6A"/>
    <w:rsid w:val="002C52EC"/>
    <w:rsid w:val="002C7679"/>
    <w:rsid w:val="002F0CBB"/>
    <w:rsid w:val="002F42B3"/>
    <w:rsid w:val="002F5A83"/>
    <w:rsid w:val="003055F2"/>
    <w:rsid w:val="0031250F"/>
    <w:rsid w:val="003501BC"/>
    <w:rsid w:val="00350B38"/>
    <w:rsid w:val="00361509"/>
    <w:rsid w:val="00375261"/>
    <w:rsid w:val="00375B2A"/>
    <w:rsid w:val="003A007E"/>
    <w:rsid w:val="003A187A"/>
    <w:rsid w:val="003B787A"/>
    <w:rsid w:val="003D76C0"/>
    <w:rsid w:val="0041593F"/>
    <w:rsid w:val="00427246"/>
    <w:rsid w:val="0048619E"/>
    <w:rsid w:val="004B117B"/>
    <w:rsid w:val="004C474F"/>
    <w:rsid w:val="004D3732"/>
    <w:rsid w:val="004F342F"/>
    <w:rsid w:val="00521418"/>
    <w:rsid w:val="005241C6"/>
    <w:rsid w:val="0052498C"/>
    <w:rsid w:val="00525609"/>
    <w:rsid w:val="00532E87"/>
    <w:rsid w:val="00533A63"/>
    <w:rsid w:val="005626F1"/>
    <w:rsid w:val="00567DE7"/>
    <w:rsid w:val="00585F04"/>
    <w:rsid w:val="005E2AE6"/>
    <w:rsid w:val="005F1D39"/>
    <w:rsid w:val="006157B5"/>
    <w:rsid w:val="0067711C"/>
    <w:rsid w:val="006D225C"/>
    <w:rsid w:val="006E0050"/>
    <w:rsid w:val="006E52DC"/>
    <w:rsid w:val="00716210"/>
    <w:rsid w:val="007273A0"/>
    <w:rsid w:val="0074616A"/>
    <w:rsid w:val="007560BD"/>
    <w:rsid w:val="0078052E"/>
    <w:rsid w:val="00780B5E"/>
    <w:rsid w:val="007A4D3D"/>
    <w:rsid w:val="007F235A"/>
    <w:rsid w:val="0082405E"/>
    <w:rsid w:val="00830480"/>
    <w:rsid w:val="00830BF3"/>
    <w:rsid w:val="008540DB"/>
    <w:rsid w:val="008C18D9"/>
    <w:rsid w:val="008E4307"/>
    <w:rsid w:val="00902059"/>
    <w:rsid w:val="00915CB9"/>
    <w:rsid w:val="009170A6"/>
    <w:rsid w:val="00924847"/>
    <w:rsid w:val="009361EA"/>
    <w:rsid w:val="00953AC9"/>
    <w:rsid w:val="00986C65"/>
    <w:rsid w:val="009C5575"/>
    <w:rsid w:val="009D52BB"/>
    <w:rsid w:val="00A161D2"/>
    <w:rsid w:val="00A54A07"/>
    <w:rsid w:val="00A860AD"/>
    <w:rsid w:val="00AB52F6"/>
    <w:rsid w:val="00AE353D"/>
    <w:rsid w:val="00AE474D"/>
    <w:rsid w:val="00B046CE"/>
    <w:rsid w:val="00B05BC5"/>
    <w:rsid w:val="00B2477E"/>
    <w:rsid w:val="00B8675B"/>
    <w:rsid w:val="00B945F4"/>
    <w:rsid w:val="00BC740A"/>
    <w:rsid w:val="00BD0547"/>
    <w:rsid w:val="00BD7FA1"/>
    <w:rsid w:val="00BE34BB"/>
    <w:rsid w:val="00C14223"/>
    <w:rsid w:val="00C164EF"/>
    <w:rsid w:val="00C32643"/>
    <w:rsid w:val="00C42829"/>
    <w:rsid w:val="00C6265F"/>
    <w:rsid w:val="00C708AB"/>
    <w:rsid w:val="00C759B2"/>
    <w:rsid w:val="00CE4347"/>
    <w:rsid w:val="00CF1254"/>
    <w:rsid w:val="00CF2B51"/>
    <w:rsid w:val="00D00412"/>
    <w:rsid w:val="00D046D0"/>
    <w:rsid w:val="00D13C42"/>
    <w:rsid w:val="00D164F6"/>
    <w:rsid w:val="00D620EF"/>
    <w:rsid w:val="00D64CF0"/>
    <w:rsid w:val="00D85161"/>
    <w:rsid w:val="00DB6C89"/>
    <w:rsid w:val="00DE043B"/>
    <w:rsid w:val="00E27435"/>
    <w:rsid w:val="00E41743"/>
    <w:rsid w:val="00E4490C"/>
    <w:rsid w:val="00E50A73"/>
    <w:rsid w:val="00E53DFC"/>
    <w:rsid w:val="00E55831"/>
    <w:rsid w:val="00E809DC"/>
    <w:rsid w:val="00E80C20"/>
    <w:rsid w:val="00E84CEA"/>
    <w:rsid w:val="00EB40FE"/>
    <w:rsid w:val="00EE2359"/>
    <w:rsid w:val="00F0175E"/>
    <w:rsid w:val="00F31472"/>
    <w:rsid w:val="00F50136"/>
    <w:rsid w:val="00F6621A"/>
    <w:rsid w:val="00FA6245"/>
    <w:rsid w:val="00FD21B7"/>
    <w:rsid w:val="00FE18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8A47C"/>
  <w15:docId w15:val="{0971C3BE-C6FC-46F3-901A-DF3FCE80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46CE"/>
    <w:pPr>
      <w:widowControl w:val="0"/>
      <w:autoSpaceDE w:val="0"/>
      <w:autoSpaceDN w:val="0"/>
      <w:adjustRightInd w:val="0"/>
    </w:pPr>
    <w:rPr>
      <w:color w:val="000000"/>
      <w:sz w:val="24"/>
      <w:szCs w:val="24"/>
    </w:rPr>
  </w:style>
  <w:style w:type="paragraph" w:styleId="BalloonText">
    <w:name w:val="Balloon Text"/>
    <w:basedOn w:val="Normal"/>
    <w:semiHidden/>
    <w:rsid w:val="00A860AD"/>
    <w:rPr>
      <w:rFonts w:ascii="Tahoma" w:hAnsi="Tahoma" w:cs="Tahoma"/>
      <w:sz w:val="16"/>
      <w:szCs w:val="16"/>
    </w:rPr>
  </w:style>
  <w:style w:type="paragraph" w:styleId="Header">
    <w:name w:val="header"/>
    <w:basedOn w:val="Normal"/>
    <w:rsid w:val="009C5575"/>
    <w:pPr>
      <w:tabs>
        <w:tab w:val="center" w:pos="4320"/>
        <w:tab w:val="right" w:pos="8640"/>
      </w:tabs>
    </w:pPr>
  </w:style>
  <w:style w:type="paragraph" w:styleId="Footer">
    <w:name w:val="footer"/>
    <w:basedOn w:val="Normal"/>
    <w:rsid w:val="009C5575"/>
    <w:pPr>
      <w:tabs>
        <w:tab w:val="center" w:pos="4320"/>
        <w:tab w:val="right" w:pos="8640"/>
      </w:tabs>
    </w:pPr>
  </w:style>
  <w:style w:type="character" w:styleId="PageNumber">
    <w:name w:val="page number"/>
    <w:basedOn w:val="DefaultParagraphFont"/>
    <w:rsid w:val="00C164EF"/>
  </w:style>
  <w:style w:type="table" w:styleId="TableGrid">
    <w:name w:val="Table Grid"/>
    <w:basedOn w:val="TableNormal"/>
    <w:rsid w:val="00FD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e125013\My%20Documents\ACS\Supplier%20Quality\Supplier%20Score%20Cards\SPRS_Man%202008%20ver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4784B-364B-46F9-8761-7A83E159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SPRS_Man 2008 version</Template>
  <TotalTime>1</TotalTime>
  <Pages>8</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Control Products</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Products</dc:title>
  <dc:subject/>
  <dc:creator>e125013</dc:creator>
  <cp:keywords/>
  <dc:description/>
  <cp:lastModifiedBy>Mark Preston</cp:lastModifiedBy>
  <cp:revision>2</cp:revision>
  <cp:lastPrinted>2013-06-23T23:41:00Z</cp:lastPrinted>
  <dcterms:created xsi:type="dcterms:W3CDTF">2020-08-20T15:41:00Z</dcterms:created>
  <dcterms:modified xsi:type="dcterms:W3CDTF">2020-08-20T15:41:00Z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